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5817" w14:textId="77777777" w:rsidR="00444DA7" w:rsidRPr="00444DA7" w:rsidRDefault="00444DA7" w:rsidP="00444DA7">
      <w:pPr>
        <w:jc w:val="left"/>
        <w:rPr>
          <w:b/>
          <w:bCs/>
        </w:rPr>
      </w:pPr>
      <w:r w:rsidRPr="00444DA7">
        <w:rPr>
          <w:b/>
          <w:bCs/>
        </w:rPr>
        <w:t>2026</w:t>
      </w:r>
      <w:r w:rsidRPr="00444DA7">
        <w:rPr>
          <w:b/>
          <w:bCs/>
        </w:rPr>
        <w:tab/>
      </w:r>
      <w:r w:rsidRPr="00444DA7">
        <w:rPr>
          <w:b/>
          <w:bCs/>
        </w:rPr>
        <w:tab/>
      </w:r>
      <w:r w:rsidRPr="00444DA7">
        <w:rPr>
          <w:b/>
          <w:bCs/>
        </w:rPr>
        <w:tab/>
      </w:r>
      <w:r w:rsidRPr="00444DA7">
        <w:rPr>
          <w:b/>
          <w:bCs/>
        </w:rPr>
        <w:tab/>
      </w:r>
      <w:r w:rsidRPr="00444DA7">
        <w:rPr>
          <w:b/>
          <w:bCs/>
        </w:rPr>
        <w:tab/>
      </w:r>
      <w:r w:rsidRPr="00444DA7">
        <w:rPr>
          <w:b/>
          <w:bCs/>
        </w:rPr>
        <w:tab/>
      </w:r>
      <w:r w:rsidRPr="00444DA7">
        <w:rPr>
          <w:b/>
          <w:bCs/>
        </w:rPr>
        <w:tab/>
      </w:r>
      <w:r w:rsidRPr="00444DA7">
        <w:rPr>
          <w:b/>
          <w:bCs/>
        </w:rPr>
        <w:tab/>
      </w:r>
      <w:r w:rsidRPr="00444DA7">
        <w:rPr>
          <w:b/>
          <w:bCs/>
        </w:rPr>
        <w:tab/>
      </w:r>
      <w:r w:rsidRPr="00444DA7">
        <w:rPr>
          <w:b/>
          <w:bCs/>
        </w:rPr>
        <w:tab/>
      </w:r>
      <w:r w:rsidRPr="00444DA7">
        <w:rPr>
          <w:b/>
          <w:bCs/>
        </w:rPr>
        <w:tab/>
        <w:t>M12588</w:t>
      </w:r>
    </w:p>
    <w:p w14:paraId="0A6C5C2D" w14:textId="77777777" w:rsidR="00444DA7" w:rsidRDefault="00444DA7" w:rsidP="00444DA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color w:val="000000"/>
          <w:szCs w:val="22"/>
        </w:rPr>
      </w:pPr>
    </w:p>
    <w:p w14:paraId="7A18DA86" w14:textId="77777777" w:rsidR="00444DA7" w:rsidRPr="00B470A3" w:rsidRDefault="00444DA7" w:rsidP="00444DA7">
      <w:pPr>
        <w:pStyle w:val="SMCentreBold"/>
        <w:rPr>
          <w:sz w:val="28"/>
          <w:szCs w:val="28"/>
        </w:rPr>
      </w:pPr>
      <w:r w:rsidRPr="00B470A3">
        <w:rPr>
          <w:sz w:val="28"/>
          <w:szCs w:val="28"/>
        </w:rPr>
        <w:t xml:space="preserve">NOVA SCOTIA </w:t>
      </w:r>
      <w:r>
        <w:rPr>
          <w:sz w:val="28"/>
          <w:szCs w:val="28"/>
        </w:rPr>
        <w:t>ENERGY</w:t>
      </w:r>
      <w:r w:rsidRPr="00B470A3">
        <w:rPr>
          <w:sz w:val="28"/>
          <w:szCs w:val="28"/>
        </w:rPr>
        <w:t xml:space="preserve"> BOARD</w:t>
      </w:r>
    </w:p>
    <w:p w14:paraId="26843F04" w14:textId="77777777" w:rsidR="00444DA7" w:rsidRDefault="00444DA7" w:rsidP="00444DA7">
      <w:pPr>
        <w:ind w:left="2880" w:hanging="2880"/>
      </w:pPr>
      <w:r w:rsidRPr="006878FE">
        <w:rPr>
          <w:rStyle w:val="SMCharacterBold"/>
        </w:rPr>
        <w:t>IN THE MATTER OF:</w:t>
      </w:r>
      <w:r w:rsidRPr="00B470A3">
        <w:t xml:space="preserve"> </w:t>
      </w:r>
      <w:r>
        <w:tab/>
      </w:r>
      <w:r>
        <w:rPr>
          <w:rStyle w:val="SMBoldItalic"/>
        </w:rPr>
        <w:t xml:space="preserve">The Public Utilities Act </w:t>
      </w:r>
    </w:p>
    <w:p w14:paraId="3A724B81" w14:textId="77777777" w:rsidR="00444DA7" w:rsidRPr="00C73236" w:rsidRDefault="00444DA7" w:rsidP="00444DA7">
      <w:pPr>
        <w:ind w:left="2880" w:hanging="2880"/>
        <w:jc w:val="left"/>
        <w:rPr>
          <w:rStyle w:val="SMCharacterBold"/>
        </w:rPr>
      </w:pPr>
      <w:r w:rsidRPr="006878FE">
        <w:rPr>
          <w:rStyle w:val="SMCharacterBold"/>
        </w:rPr>
        <w:t>IN THE MATTER OF:</w:t>
      </w:r>
      <w:r w:rsidRPr="00B470A3">
        <w:t xml:space="preserve"> </w:t>
      </w:r>
      <w:r>
        <w:tab/>
      </w:r>
      <w:r>
        <w:rPr>
          <w:rStyle w:val="SMCharacterBold"/>
        </w:rPr>
        <w:t>An Application by Nova Scotia Power Incorporated for approval of CI C0053699 Renewable to Retail Implementation $5,644,468</w:t>
      </w:r>
    </w:p>
    <w:p w14:paraId="45305B2D" w14:textId="77777777" w:rsidR="001979FC" w:rsidRDefault="001979FC" w:rsidP="00564BC5"/>
    <w:p w14:paraId="428D0945" w14:textId="53E7A793" w:rsidR="001979FC" w:rsidRPr="001979FC" w:rsidRDefault="001979FC" w:rsidP="001979FC">
      <w:pPr>
        <w:jc w:val="center"/>
        <w:rPr>
          <w:b/>
          <w:bCs/>
          <w:sz w:val="28"/>
          <w:szCs w:val="28"/>
        </w:rPr>
      </w:pPr>
      <w:r w:rsidRPr="001979FC">
        <w:rPr>
          <w:b/>
          <w:bCs/>
          <w:sz w:val="28"/>
          <w:szCs w:val="28"/>
        </w:rPr>
        <w:t>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1979FC" w14:paraId="3D5355EE" w14:textId="77777777" w:rsidTr="001979FC">
        <w:tc>
          <w:tcPr>
            <w:tcW w:w="2695" w:type="dxa"/>
          </w:tcPr>
          <w:p w14:paraId="15CD8E04" w14:textId="4D729264" w:rsidR="001979FC" w:rsidRPr="001979FC" w:rsidRDefault="001979FC" w:rsidP="00564BC5">
            <w:pPr>
              <w:rPr>
                <w:b/>
                <w:bCs/>
              </w:rPr>
            </w:pPr>
            <w:r w:rsidRPr="001979FC">
              <w:rPr>
                <w:b/>
                <w:bCs/>
              </w:rPr>
              <w:t>To:</w:t>
            </w:r>
          </w:p>
        </w:tc>
        <w:tc>
          <w:tcPr>
            <w:tcW w:w="6655" w:type="dxa"/>
          </w:tcPr>
          <w:p w14:paraId="09CDF597" w14:textId="783691B6" w:rsidR="001979FC" w:rsidRDefault="005801B6" w:rsidP="00564BC5">
            <w:r>
              <w:t>Nova Scotia Power Incorporated (“NSPI”)</w:t>
            </w:r>
          </w:p>
        </w:tc>
      </w:tr>
      <w:tr w:rsidR="001979FC" w14:paraId="0EE9CFE3" w14:textId="77777777" w:rsidTr="001979FC">
        <w:tc>
          <w:tcPr>
            <w:tcW w:w="2695" w:type="dxa"/>
          </w:tcPr>
          <w:p w14:paraId="41146E84" w14:textId="43CBFFDA" w:rsidR="001979FC" w:rsidRPr="001979FC" w:rsidRDefault="001979FC" w:rsidP="00564BC5">
            <w:pPr>
              <w:rPr>
                <w:b/>
                <w:bCs/>
              </w:rPr>
            </w:pPr>
            <w:r w:rsidRPr="001979FC">
              <w:rPr>
                <w:b/>
                <w:bCs/>
              </w:rPr>
              <w:t>From:</w:t>
            </w:r>
          </w:p>
        </w:tc>
        <w:tc>
          <w:tcPr>
            <w:tcW w:w="6655" w:type="dxa"/>
          </w:tcPr>
          <w:p w14:paraId="47E09CBD" w14:textId="256CCC28" w:rsidR="001979FC" w:rsidRDefault="00444DA7" w:rsidP="00564BC5">
            <w:proofErr w:type="spellStart"/>
            <w:r>
              <w:rPr>
                <w:lang w:val="en-US"/>
              </w:rPr>
              <w:t>Renewall</w:t>
            </w:r>
            <w:proofErr w:type="spellEnd"/>
            <w:r>
              <w:rPr>
                <w:lang w:val="en-US"/>
              </w:rPr>
              <w:t xml:space="preserve"> Energy Inc.</w:t>
            </w:r>
            <w:r>
              <w:t xml:space="preserve"> (“</w:t>
            </w:r>
            <w:r w:rsidRPr="00A87C43">
              <w:rPr>
                <w:b/>
              </w:rPr>
              <w:t>REI</w:t>
            </w:r>
            <w:r>
              <w:t>”)</w:t>
            </w:r>
          </w:p>
        </w:tc>
      </w:tr>
      <w:tr w:rsidR="001979FC" w14:paraId="481A6EC8" w14:textId="77777777" w:rsidTr="001979FC">
        <w:tc>
          <w:tcPr>
            <w:tcW w:w="2695" w:type="dxa"/>
          </w:tcPr>
          <w:p w14:paraId="3AD8E70C" w14:textId="758D6C03" w:rsidR="001979FC" w:rsidRPr="001979FC" w:rsidRDefault="001979FC" w:rsidP="00564BC5">
            <w:pPr>
              <w:rPr>
                <w:b/>
                <w:bCs/>
              </w:rPr>
            </w:pPr>
            <w:r w:rsidRPr="001979FC">
              <w:rPr>
                <w:b/>
                <w:bCs/>
              </w:rPr>
              <w:t>Responses Due:</w:t>
            </w:r>
          </w:p>
        </w:tc>
        <w:tc>
          <w:tcPr>
            <w:tcW w:w="6655" w:type="dxa"/>
          </w:tcPr>
          <w:p w14:paraId="2E2477F3" w14:textId="76F4F6EE" w:rsidR="001979FC" w:rsidRPr="005801B6" w:rsidRDefault="00444DA7" w:rsidP="00564BC5">
            <w:r>
              <w:t>February 17, 2026</w:t>
            </w:r>
          </w:p>
        </w:tc>
      </w:tr>
      <w:tr w:rsidR="001979FC" w14:paraId="50BEDAFB" w14:textId="77777777" w:rsidTr="001979FC">
        <w:tc>
          <w:tcPr>
            <w:tcW w:w="2695" w:type="dxa"/>
          </w:tcPr>
          <w:p w14:paraId="3918CFC4" w14:textId="0002E4C6" w:rsidR="001979FC" w:rsidRPr="001979FC" w:rsidRDefault="001979FC" w:rsidP="00564BC5">
            <w:pPr>
              <w:rPr>
                <w:b/>
                <w:bCs/>
              </w:rPr>
            </w:pPr>
            <w:r w:rsidRPr="001979FC">
              <w:rPr>
                <w:b/>
                <w:bCs/>
              </w:rPr>
              <w:t>Contact Person</w:t>
            </w:r>
          </w:p>
        </w:tc>
        <w:tc>
          <w:tcPr>
            <w:tcW w:w="6655" w:type="dxa"/>
          </w:tcPr>
          <w:p w14:paraId="07E75545" w14:textId="33228FB9" w:rsidR="001979FC" w:rsidRDefault="001979FC" w:rsidP="00564BC5">
            <w:r>
              <w:t xml:space="preserve">Nancy </w:t>
            </w:r>
            <w:r w:rsidR="005801B6">
              <w:t xml:space="preserve">G. </w:t>
            </w:r>
            <w:r>
              <w:t>Rubin</w:t>
            </w:r>
            <w:r w:rsidR="005801B6">
              <w:t>, K.C.</w:t>
            </w:r>
            <w:r w:rsidR="005801B6">
              <w:br/>
              <w:t>Brianne Rudderham</w:t>
            </w:r>
            <w:r>
              <w:br/>
              <w:t>Stewart McKelvey</w:t>
            </w:r>
            <w:r w:rsidR="005801B6">
              <w:br/>
            </w:r>
            <w:r w:rsidR="005801B6" w:rsidRPr="00C9193E">
              <w:rPr>
                <w:lang w:val="en-US"/>
              </w:rPr>
              <w:t xml:space="preserve">Suite </w:t>
            </w:r>
            <w:r w:rsidR="005801B6">
              <w:t>600-1741 Lower</w:t>
            </w:r>
            <w:r w:rsidR="005801B6" w:rsidRPr="008A67A3">
              <w:t xml:space="preserve"> Water Street</w:t>
            </w:r>
            <w:r w:rsidR="005801B6">
              <w:rPr>
                <w:lang w:val="en-US"/>
              </w:rPr>
              <w:br/>
              <w:t>P.O. Box 997</w:t>
            </w:r>
            <w:r w:rsidR="005801B6">
              <w:rPr>
                <w:lang w:val="en-US"/>
              </w:rPr>
              <w:br/>
              <w:t xml:space="preserve">Halifax NS   </w:t>
            </w:r>
            <w:r w:rsidR="005801B6" w:rsidRPr="00C9193E">
              <w:rPr>
                <w:lang w:val="en-US"/>
              </w:rPr>
              <w:t>B3J 2X2</w:t>
            </w:r>
            <w:r w:rsidR="005801B6" w:rsidRPr="00C9193E">
              <w:rPr>
                <w:lang w:val="en-US"/>
              </w:rPr>
              <w:br/>
              <w:t>Telephone:</w:t>
            </w:r>
            <w:r w:rsidR="005801B6">
              <w:rPr>
                <w:lang w:val="en-US"/>
              </w:rPr>
              <w:t xml:space="preserve"> (902) 420-3200 / Fax (902) 420-</w:t>
            </w:r>
            <w:r w:rsidR="005801B6" w:rsidRPr="00C9193E">
              <w:rPr>
                <w:lang w:val="en-US"/>
              </w:rPr>
              <w:t>1417</w:t>
            </w:r>
          </w:p>
        </w:tc>
      </w:tr>
    </w:tbl>
    <w:p w14:paraId="24F31116" w14:textId="77777777" w:rsidR="001979FC" w:rsidRDefault="001979FC" w:rsidP="00564BC5"/>
    <w:p w14:paraId="30BEE551" w14:textId="4AEB0B1D" w:rsidR="001979FC" w:rsidRDefault="001979FC" w:rsidP="00D251DF">
      <w:r w:rsidRPr="0057493B">
        <w:t xml:space="preserve">Issued at Halifax, Nova Scotia, this </w:t>
      </w:r>
      <w:r w:rsidR="00444DA7">
        <w:t>26</w:t>
      </w:r>
      <w:r w:rsidR="00444DA7" w:rsidRPr="00444DA7">
        <w:rPr>
          <w:vertAlign w:val="superscript"/>
        </w:rPr>
        <w:t>th</w:t>
      </w:r>
      <w:r w:rsidRPr="0057493B">
        <w:t xml:space="preserve"> day of </w:t>
      </w:r>
      <w:r w:rsidR="00444DA7">
        <w:t>January</w:t>
      </w:r>
      <w:r w:rsidRPr="0057493B">
        <w:t xml:space="preserve"> 202</w:t>
      </w:r>
      <w:r w:rsidR="00444DA7">
        <w:t>6</w:t>
      </w:r>
      <w:r w:rsidRPr="0057493B">
        <w:t>.</w:t>
      </w:r>
    </w:p>
    <w:p w14:paraId="2D5F9F36" w14:textId="3FBDC646" w:rsidR="00D251DF" w:rsidRDefault="005C379F" w:rsidP="00D251DF">
      <w:pPr>
        <w:pStyle w:val="IRs1"/>
        <w:rPr>
          <w:rStyle w:val="prompt0"/>
          <w:b/>
          <w:bCs/>
        </w:rPr>
      </w:pPr>
      <w:r>
        <w:rPr>
          <w:rStyle w:val="prompt0"/>
          <w:b/>
          <w:bCs/>
        </w:rPr>
        <w:t xml:space="preserve">  </w:t>
      </w:r>
    </w:p>
    <w:p w14:paraId="3E8C077C" w14:textId="5C31B4AD" w:rsidR="00A71D32" w:rsidRDefault="001945F6" w:rsidP="00A71D32">
      <w:r w:rsidRPr="001945F6">
        <w:rPr>
          <w:b/>
          <w:bCs/>
        </w:rPr>
        <w:t>Reference</w:t>
      </w:r>
      <w:r>
        <w:t>:</w:t>
      </w:r>
      <w:r w:rsidR="000C6405">
        <w:t xml:space="preserve"> </w:t>
      </w:r>
      <w:r w:rsidR="000C6405">
        <w:tab/>
      </w:r>
      <w:r w:rsidR="00382187" w:rsidRPr="00382187">
        <w:rPr>
          <w:rStyle w:val="SMCharacterBold"/>
        </w:rPr>
        <w:t>N-1, C0053699 Renewable to Retail Implementation Project, p</w:t>
      </w:r>
      <w:r w:rsidR="00A71D32" w:rsidRPr="00382187">
        <w:rPr>
          <w:rStyle w:val="SMCharacterBold"/>
        </w:rPr>
        <w:t>age 1</w:t>
      </w:r>
      <w:r w:rsidR="00034356">
        <w:rPr>
          <w:rStyle w:val="SMCharacterBold"/>
        </w:rPr>
        <w:t xml:space="preserve"> of 6</w:t>
      </w:r>
      <w:r w:rsidR="00382187">
        <w:rPr>
          <w:rStyle w:val="SMCharacterBold"/>
        </w:rPr>
        <w:t>.</w:t>
      </w:r>
    </w:p>
    <w:p w14:paraId="6891F8AB" w14:textId="50AE01E8" w:rsidR="005C379F" w:rsidRPr="005C379F" w:rsidRDefault="005C379F" w:rsidP="005C379F">
      <w:pPr>
        <w:pStyle w:val="SMQuote"/>
        <w:rPr>
          <w:rStyle w:val="prompt0"/>
        </w:rPr>
      </w:pPr>
      <w:r w:rsidRPr="005C379F">
        <w:t xml:space="preserve">NS Power has set up a dedicated </w:t>
      </w:r>
      <w:proofErr w:type="spellStart"/>
      <w:r w:rsidRPr="005C379F">
        <w:t>RtR</w:t>
      </w:r>
      <w:proofErr w:type="spellEnd"/>
      <w:r w:rsidRPr="005C379F">
        <w:t xml:space="preserve"> Project Implementation team (the Project team) who began gathering specific requirements to serve this line of business. The project implementation work began in early 2023 and is expected to conclude late in 2026.</w:t>
      </w:r>
    </w:p>
    <w:p w14:paraId="64E93CD2" w14:textId="5C64C80B" w:rsidR="005C379F" w:rsidRDefault="005C379F" w:rsidP="005C379F">
      <w:pPr>
        <w:pStyle w:val="IRs2"/>
        <w:rPr>
          <w:lang w:val="en-US"/>
        </w:rPr>
      </w:pPr>
      <w:r w:rsidRPr="005C379F">
        <w:rPr>
          <w:lang w:val="en-US"/>
        </w:rPr>
        <w:t>Please provide</w:t>
      </w:r>
      <w:r w:rsidR="008169FB">
        <w:rPr>
          <w:lang w:val="en-US"/>
        </w:rPr>
        <w:t xml:space="preserve"> names of the</w:t>
      </w:r>
      <w:r w:rsidRPr="005C379F">
        <w:rPr>
          <w:lang w:val="en-US"/>
        </w:rPr>
        <w:t xml:space="preserve"> </w:t>
      </w:r>
      <w:r w:rsidR="008169FB">
        <w:rPr>
          <w:lang w:val="en-US"/>
        </w:rPr>
        <w:t xml:space="preserve">Project team </w:t>
      </w:r>
      <w:r w:rsidRPr="005C379F">
        <w:rPr>
          <w:lang w:val="en-US"/>
        </w:rPr>
        <w:t xml:space="preserve">showing internal and external resources, roles, </w:t>
      </w:r>
      <w:r w:rsidR="008169FB">
        <w:rPr>
          <w:lang w:val="en-US"/>
        </w:rPr>
        <w:t>direct reporting</w:t>
      </w:r>
      <w:r w:rsidRPr="005C379F">
        <w:rPr>
          <w:lang w:val="en-US"/>
        </w:rPr>
        <w:t>, and accountability for scope, schedule, cost, and quality deliverables.</w:t>
      </w:r>
    </w:p>
    <w:p w14:paraId="42A23B19" w14:textId="51219F7C" w:rsidR="008169FB" w:rsidRPr="005C379F" w:rsidRDefault="008169FB" w:rsidP="007C7FA8">
      <w:pPr>
        <w:pStyle w:val="IRs2"/>
        <w:rPr>
          <w:lang w:val="en-US"/>
        </w:rPr>
      </w:pPr>
      <w:r>
        <w:rPr>
          <w:lang w:val="en-US"/>
        </w:rPr>
        <w:t xml:space="preserve">Please provide any internal documentation or resources </w:t>
      </w:r>
      <w:r w:rsidR="00E646E4">
        <w:rPr>
          <w:lang w:val="en-US"/>
        </w:rPr>
        <w:t xml:space="preserve">that </w:t>
      </w:r>
      <w:r>
        <w:rPr>
          <w:lang w:val="en-US"/>
        </w:rPr>
        <w:t>specify the gathered “</w:t>
      </w:r>
      <w:r w:rsidRPr="005C379F">
        <w:t>specific requirements to serve this line of business</w:t>
      </w:r>
      <w:r>
        <w:t>” that the Project team created, and/or relies on in completing this transition.</w:t>
      </w:r>
    </w:p>
    <w:p w14:paraId="31FDC843" w14:textId="77221AAB" w:rsidR="005C379F" w:rsidRPr="008169FB" w:rsidRDefault="008169FB" w:rsidP="007C7FA8">
      <w:pPr>
        <w:pStyle w:val="IRs2"/>
        <w:rPr>
          <w:rStyle w:val="prompt0"/>
          <w:lang w:val="en-US"/>
        </w:rPr>
      </w:pPr>
      <w:r w:rsidRPr="008169FB">
        <w:rPr>
          <w:lang w:val="en-US"/>
        </w:rPr>
        <w:lastRenderedPageBreak/>
        <w:t xml:space="preserve">Please identify the decision-making authority and escalation process for </w:t>
      </w:r>
      <w:proofErr w:type="spellStart"/>
      <w:r w:rsidRPr="008169FB">
        <w:rPr>
          <w:lang w:val="en-US"/>
        </w:rPr>
        <w:t>RtR</w:t>
      </w:r>
      <w:proofErr w:type="spellEnd"/>
      <w:r w:rsidRPr="008169FB">
        <w:rPr>
          <w:lang w:val="en-US"/>
        </w:rPr>
        <w:t xml:space="preserve"> project scope changes, budget variances, and schedule delays, including </w:t>
      </w:r>
      <w:proofErr w:type="spellStart"/>
      <w:r w:rsidRPr="008169FB">
        <w:rPr>
          <w:lang w:val="en-US"/>
        </w:rPr>
        <w:t>Renewall's</w:t>
      </w:r>
      <w:proofErr w:type="spellEnd"/>
      <w:r w:rsidRPr="008169FB">
        <w:rPr>
          <w:lang w:val="en-US"/>
        </w:rPr>
        <w:t xml:space="preserve"> role and approval rights.</w:t>
      </w:r>
    </w:p>
    <w:p w14:paraId="75BB904C" w14:textId="4A6F8EC3" w:rsidR="005C379F" w:rsidRDefault="008169FB" w:rsidP="00D251DF">
      <w:pPr>
        <w:pStyle w:val="IRs1"/>
        <w:rPr>
          <w:rStyle w:val="prompt0"/>
          <w:b/>
          <w:bCs/>
        </w:rPr>
      </w:pPr>
      <w:r>
        <w:rPr>
          <w:rStyle w:val="prompt0"/>
          <w:b/>
          <w:bCs/>
        </w:rPr>
        <w:t xml:space="preserve"> </w:t>
      </w:r>
    </w:p>
    <w:p w14:paraId="300EC846" w14:textId="6485DD8D" w:rsidR="00A71D32" w:rsidRDefault="001945F6" w:rsidP="00A71D32">
      <w:pPr>
        <w:rPr>
          <w:rStyle w:val="prompt0"/>
        </w:rPr>
      </w:pPr>
      <w:r w:rsidRPr="001945F6">
        <w:rPr>
          <w:rStyle w:val="prompt0"/>
          <w:b/>
          <w:bCs/>
        </w:rPr>
        <w:t>Reference</w:t>
      </w:r>
      <w:r>
        <w:rPr>
          <w:rStyle w:val="prompt0"/>
        </w:rPr>
        <w:t>:</w:t>
      </w:r>
      <w:r>
        <w:rPr>
          <w:rStyle w:val="prompt0"/>
        </w:rPr>
        <w:tab/>
      </w:r>
      <w:r w:rsidR="00382187" w:rsidRPr="00382187">
        <w:rPr>
          <w:rStyle w:val="SMCharacterBold"/>
        </w:rPr>
        <w:t xml:space="preserve">N-1, C0053699 Renewable to Retail Implementation </w:t>
      </w:r>
      <w:proofErr w:type="gramStart"/>
      <w:r w:rsidR="00382187" w:rsidRPr="00382187">
        <w:rPr>
          <w:rStyle w:val="SMCharacterBold"/>
        </w:rPr>
        <w:t xml:space="preserve">Project, </w:t>
      </w:r>
      <w:r w:rsidR="00382187">
        <w:rPr>
          <w:rStyle w:val="prompt0"/>
        </w:rPr>
        <w:t xml:space="preserve"> </w:t>
      </w:r>
      <w:r w:rsidR="00382187" w:rsidRPr="00382187">
        <w:rPr>
          <w:rStyle w:val="prompt0"/>
          <w:b/>
          <w:bCs/>
        </w:rPr>
        <w:t>p</w:t>
      </w:r>
      <w:r w:rsidR="00A71D32" w:rsidRPr="00382187">
        <w:rPr>
          <w:rStyle w:val="prompt0"/>
          <w:b/>
          <w:bCs/>
        </w:rPr>
        <w:t>age</w:t>
      </w:r>
      <w:proofErr w:type="gramEnd"/>
      <w:r w:rsidR="00A71D32" w:rsidRPr="00382187">
        <w:rPr>
          <w:rStyle w:val="prompt0"/>
          <w:b/>
          <w:bCs/>
        </w:rPr>
        <w:t xml:space="preserve"> 1</w:t>
      </w:r>
      <w:r w:rsidR="00034356">
        <w:rPr>
          <w:rStyle w:val="prompt0"/>
          <w:b/>
          <w:bCs/>
        </w:rPr>
        <w:t xml:space="preserve"> of 6</w:t>
      </w:r>
      <w:r w:rsidR="00382187">
        <w:rPr>
          <w:rStyle w:val="prompt0"/>
          <w:b/>
          <w:bCs/>
        </w:rPr>
        <w:t>.</w:t>
      </w:r>
    </w:p>
    <w:p w14:paraId="2561B896" w14:textId="3D16D5A4" w:rsidR="008169FB" w:rsidRPr="008169FB" w:rsidRDefault="008169FB" w:rsidP="008169FB">
      <w:pPr>
        <w:pStyle w:val="SMQuote"/>
        <w:rPr>
          <w:rStyle w:val="prompt0"/>
        </w:rPr>
      </w:pPr>
      <w:r w:rsidRPr="008169FB">
        <w:rPr>
          <w:rStyle w:val="prompt0"/>
        </w:rPr>
        <w:t xml:space="preserve"> </w:t>
      </w:r>
      <w:r w:rsidRPr="008169FB">
        <w:t xml:space="preserve">NS Power has conducted detailed requirements gathering and scoping based on areas of impact and mechanisms that will need to be in place to facilitate the transition of customers and the onboarding of the first LRS in the </w:t>
      </w:r>
      <w:proofErr w:type="spellStart"/>
      <w:r w:rsidRPr="008169FB">
        <w:t>RtR</w:t>
      </w:r>
      <w:proofErr w:type="spellEnd"/>
      <w:r w:rsidRPr="008169FB">
        <w:t xml:space="preserve"> Market.</w:t>
      </w:r>
    </w:p>
    <w:p w14:paraId="6B519DEE" w14:textId="794F1444" w:rsidR="008169FB" w:rsidRPr="008169FB" w:rsidRDefault="008169FB" w:rsidP="008169FB">
      <w:pPr>
        <w:pStyle w:val="IRs2"/>
        <w:rPr>
          <w:rStyle w:val="prompt0"/>
        </w:rPr>
      </w:pPr>
      <w:r>
        <w:rPr>
          <w:rStyle w:val="prompt0"/>
        </w:rPr>
        <w:t xml:space="preserve">Please provide the documentation described, that outlines the detailed requirements for gathering and scoping, along with the corresponding </w:t>
      </w:r>
      <w:r w:rsidRPr="008169FB">
        <w:rPr>
          <w:rStyle w:val="prompt0"/>
        </w:rPr>
        <w:t xml:space="preserve">areas of impact and mechanisms that will need to be in place. </w:t>
      </w:r>
    </w:p>
    <w:p w14:paraId="680D82AB" w14:textId="0AF15E38" w:rsidR="008169FB" w:rsidRPr="008169FB" w:rsidRDefault="008169FB" w:rsidP="008169FB">
      <w:pPr>
        <w:pStyle w:val="IRs2"/>
        <w:rPr>
          <w:rStyle w:val="prompt0"/>
        </w:rPr>
      </w:pPr>
      <w:r w:rsidRPr="008169FB">
        <w:rPr>
          <w:rStyle w:val="prompt0"/>
        </w:rPr>
        <w:t>Please provide detailed specifications for the customer transition mechanisms, including the following (as available):</w:t>
      </w:r>
    </w:p>
    <w:p w14:paraId="1BEC0DDD" w14:textId="6E75ED46" w:rsidR="008169FB" w:rsidRPr="008169FB" w:rsidRDefault="008169FB" w:rsidP="008169FB">
      <w:pPr>
        <w:pStyle w:val="IRs3"/>
        <w:rPr>
          <w:lang w:val="en-US"/>
        </w:rPr>
      </w:pPr>
      <w:r w:rsidRPr="008169FB">
        <w:rPr>
          <w:lang w:val="en-US"/>
        </w:rPr>
        <w:t>Customer onboarding process flows (bundled-to-unbundled transition</w:t>
      </w:r>
      <w:proofErr w:type="gramStart"/>
      <w:r w:rsidRPr="008169FB">
        <w:rPr>
          <w:lang w:val="en-US"/>
        </w:rPr>
        <w:t>);</w:t>
      </w:r>
      <w:proofErr w:type="gramEnd"/>
      <w:r w:rsidRPr="008169FB">
        <w:rPr>
          <w:lang w:val="en-US"/>
        </w:rPr>
        <w:t xml:space="preserve"> </w:t>
      </w:r>
    </w:p>
    <w:p w14:paraId="49DC9CE5" w14:textId="22A87062" w:rsidR="008169FB" w:rsidRPr="008169FB" w:rsidRDefault="008169FB" w:rsidP="008169FB">
      <w:pPr>
        <w:pStyle w:val="IRs3"/>
        <w:rPr>
          <w:lang w:val="en-US"/>
        </w:rPr>
      </w:pPr>
      <w:r w:rsidRPr="008169FB">
        <w:rPr>
          <w:lang w:val="en-US"/>
        </w:rPr>
        <w:t>Customer offboarding process flows (unbundled-to-bundled return</w:t>
      </w:r>
      <w:proofErr w:type="gramStart"/>
      <w:r w:rsidRPr="008169FB">
        <w:rPr>
          <w:lang w:val="en-US"/>
        </w:rPr>
        <w:t>);</w:t>
      </w:r>
      <w:proofErr w:type="gramEnd"/>
      <w:r w:rsidRPr="008169FB">
        <w:rPr>
          <w:lang w:val="en-US"/>
        </w:rPr>
        <w:t xml:space="preserve"> </w:t>
      </w:r>
    </w:p>
    <w:p w14:paraId="2F7BCD37" w14:textId="1DC01A09" w:rsidR="008169FB" w:rsidRPr="008169FB" w:rsidRDefault="008169FB" w:rsidP="008169FB">
      <w:pPr>
        <w:pStyle w:val="IRs3"/>
        <w:rPr>
          <w:lang w:val="en-US"/>
        </w:rPr>
      </w:pPr>
      <w:r w:rsidRPr="008169FB">
        <w:rPr>
          <w:lang w:val="en-US"/>
        </w:rPr>
        <w:t xml:space="preserve">System changes, webforms, data flows, and validation rules supporting each transition; and </w:t>
      </w:r>
    </w:p>
    <w:p w14:paraId="26392B2D" w14:textId="34C6EFDD" w:rsidR="008169FB" w:rsidRPr="008169FB" w:rsidRDefault="008169FB" w:rsidP="007C7FA8">
      <w:pPr>
        <w:pStyle w:val="IRs3"/>
        <w:rPr>
          <w:rStyle w:val="prompt0"/>
          <w:lang w:val="en-US"/>
        </w:rPr>
      </w:pPr>
      <w:r w:rsidRPr="008169FB">
        <w:rPr>
          <w:lang w:val="en-US"/>
        </w:rPr>
        <w:t>Customer communication and notification protocols.</w:t>
      </w:r>
    </w:p>
    <w:p w14:paraId="51183D36" w14:textId="77777777" w:rsidR="008169FB" w:rsidRDefault="008169FB" w:rsidP="00D251DF">
      <w:pPr>
        <w:pStyle w:val="IRs1"/>
        <w:rPr>
          <w:rStyle w:val="prompt0"/>
          <w:b/>
          <w:bCs/>
        </w:rPr>
      </w:pPr>
    </w:p>
    <w:p w14:paraId="5E50252E" w14:textId="4F958C0C" w:rsidR="003158D7" w:rsidRDefault="0057493B" w:rsidP="00D251DF">
      <w:pPr>
        <w:pStyle w:val="NormalSingle"/>
        <w:rPr>
          <w:rStyle w:val="prompt0"/>
          <w:b/>
          <w:bCs/>
        </w:rPr>
      </w:pPr>
      <w:r w:rsidRPr="0057493B">
        <w:rPr>
          <w:rStyle w:val="prompt0"/>
          <w:b/>
          <w:bCs/>
        </w:rPr>
        <w:t>Reference:</w:t>
      </w:r>
      <w:r w:rsidRPr="0057493B">
        <w:rPr>
          <w:rStyle w:val="prompt0"/>
          <w:b/>
          <w:bCs/>
        </w:rPr>
        <w:tab/>
      </w:r>
      <w:r w:rsidR="00BB6634">
        <w:rPr>
          <w:rStyle w:val="prompt0"/>
          <w:b/>
          <w:bCs/>
        </w:rPr>
        <w:t xml:space="preserve"> </w:t>
      </w:r>
      <w:r w:rsidR="00382187" w:rsidRPr="00382187">
        <w:rPr>
          <w:rStyle w:val="SMCharacterBold"/>
        </w:rPr>
        <w:t xml:space="preserve">N-1, C0053699 Renewable to Retail Implementation Project, </w:t>
      </w:r>
      <w:r w:rsidR="00382187" w:rsidRPr="00382187">
        <w:rPr>
          <w:rStyle w:val="prompt0"/>
          <w:b/>
          <w:bCs/>
        </w:rPr>
        <w:t>p</w:t>
      </w:r>
      <w:r w:rsidR="00BB6634" w:rsidRPr="00382187">
        <w:rPr>
          <w:rStyle w:val="prompt0"/>
          <w:b/>
          <w:bCs/>
        </w:rPr>
        <w:t>age 1 of 6</w:t>
      </w:r>
      <w:r w:rsidR="00BB6634" w:rsidRPr="000C6405">
        <w:rPr>
          <w:rStyle w:val="prompt0"/>
        </w:rPr>
        <w:t>.</w:t>
      </w:r>
      <w:r w:rsidR="00BB6634">
        <w:rPr>
          <w:rStyle w:val="prompt0"/>
          <w:b/>
          <w:bCs/>
        </w:rPr>
        <w:t xml:space="preserve"> </w:t>
      </w:r>
    </w:p>
    <w:p w14:paraId="1CEE4C81" w14:textId="6BC3EBA0" w:rsidR="00BB6634" w:rsidRDefault="00BB6634" w:rsidP="00BB6634">
      <w:pPr>
        <w:pStyle w:val="SMQuote"/>
        <w:rPr>
          <w:rStyle w:val="prompt0"/>
          <w:b/>
          <w:bCs/>
        </w:rPr>
      </w:pPr>
      <w:r w:rsidRPr="00BB6634">
        <w:t xml:space="preserve">Cost recovery for capital expenditures and operating costs associated with the initial setup and ongoing operation will be recovered from LRSs through the applicable </w:t>
      </w:r>
      <w:proofErr w:type="spellStart"/>
      <w:r w:rsidRPr="00BB6634">
        <w:t>RtR</w:t>
      </w:r>
      <w:proofErr w:type="spellEnd"/>
      <w:r w:rsidRPr="00BB6634">
        <w:t xml:space="preserve"> tariffs. Accordingly, costs associated with the previous establishment of tariffs to facilitate the RTR market, leading up to the Board’s 2016 decision will be included in and considered through a future Annually Adjusted Rates (the AAR) process starting in 2026 and continuing until full cost recovery has been achieved.</w:t>
      </w:r>
    </w:p>
    <w:p w14:paraId="14C9EF72" w14:textId="72385940" w:rsidR="00281729" w:rsidRDefault="00281729" w:rsidP="007C7FA8">
      <w:pPr>
        <w:pStyle w:val="IRs2"/>
        <w:rPr>
          <w:lang w:val="en-US"/>
        </w:rPr>
      </w:pPr>
      <w:r w:rsidRPr="00281729">
        <w:rPr>
          <w:lang w:val="en-US"/>
        </w:rPr>
        <w:t xml:space="preserve">Please confirm whether NSPI intends to recover </w:t>
      </w:r>
      <w:r w:rsidR="002C2FD3">
        <w:rPr>
          <w:lang w:val="en-US"/>
        </w:rPr>
        <w:t>all</w:t>
      </w:r>
      <w:r w:rsidRPr="00281729">
        <w:rPr>
          <w:lang w:val="en-US"/>
        </w:rPr>
        <w:t xml:space="preserve"> the </w:t>
      </w:r>
      <w:proofErr w:type="spellStart"/>
      <w:r w:rsidRPr="00281729">
        <w:rPr>
          <w:lang w:val="en-US"/>
        </w:rPr>
        <w:t>RtR</w:t>
      </w:r>
      <w:proofErr w:type="spellEnd"/>
      <w:r w:rsidRPr="00281729">
        <w:rPr>
          <w:lang w:val="en-US"/>
        </w:rPr>
        <w:t xml:space="preserve"> Implementation Project costs incurred under capital application C0053699 through the AAR </w:t>
      </w:r>
      <w:r w:rsidRPr="00281729">
        <w:rPr>
          <w:lang w:val="en-US"/>
        </w:rPr>
        <w:lastRenderedPageBreak/>
        <w:t>process.</w:t>
      </w:r>
    </w:p>
    <w:p w14:paraId="1C152E84" w14:textId="5D652536" w:rsidR="00281729" w:rsidRPr="00281729" w:rsidRDefault="00281729" w:rsidP="00281729">
      <w:pPr>
        <w:pStyle w:val="IRs2"/>
        <w:rPr>
          <w:lang w:val="en-US"/>
        </w:rPr>
      </w:pPr>
      <w:r w:rsidRPr="00281729">
        <w:rPr>
          <w:lang w:val="en-US"/>
        </w:rPr>
        <w:t xml:space="preserve">If any portion of the costs will not be recovered through </w:t>
      </w:r>
      <w:r w:rsidR="002C2FD3">
        <w:rPr>
          <w:lang w:val="en-US"/>
        </w:rPr>
        <w:t xml:space="preserve">the </w:t>
      </w:r>
      <w:r w:rsidRPr="00281729">
        <w:rPr>
          <w:lang w:val="en-US"/>
        </w:rPr>
        <w:t>AAR, please identify and explain the alternative recovery treatment.</w:t>
      </w:r>
    </w:p>
    <w:p w14:paraId="66D9E741" w14:textId="0EC1F5E8" w:rsidR="00281729" w:rsidRDefault="00BB6634" w:rsidP="000F1293">
      <w:pPr>
        <w:pStyle w:val="IRs2"/>
        <w:rPr>
          <w:lang w:val="en-US"/>
        </w:rPr>
      </w:pPr>
      <w:r>
        <w:rPr>
          <w:lang w:val="en-US"/>
        </w:rPr>
        <w:t xml:space="preserve">Please </w:t>
      </w:r>
      <w:r w:rsidRPr="00BB6634">
        <w:rPr>
          <w:lang w:val="en-US"/>
        </w:rPr>
        <w:t xml:space="preserve">provide the specific cost recovery </w:t>
      </w:r>
      <w:r w:rsidR="000F1293">
        <w:rPr>
          <w:lang w:val="en-US"/>
        </w:rPr>
        <w:t>framework</w:t>
      </w:r>
      <w:r w:rsidRPr="00BB6634">
        <w:rPr>
          <w:lang w:val="en-US"/>
        </w:rPr>
        <w:t xml:space="preserve"> and the allocation methodology for assigning costs to</w:t>
      </w:r>
      <w:r>
        <w:rPr>
          <w:lang w:val="en-US"/>
        </w:rPr>
        <w:t xml:space="preserve"> </w:t>
      </w:r>
      <w:r w:rsidRPr="00BB6634">
        <w:rPr>
          <w:lang w:val="en-US"/>
        </w:rPr>
        <w:t>LRS</w:t>
      </w:r>
      <w:r>
        <w:rPr>
          <w:lang w:val="en-US"/>
        </w:rPr>
        <w:t>s</w:t>
      </w:r>
      <w:r w:rsidR="000F1293">
        <w:rPr>
          <w:lang w:val="en-US"/>
        </w:rPr>
        <w:t>, now and in the future</w:t>
      </w:r>
      <w:r w:rsidRPr="00BB6634">
        <w:rPr>
          <w:lang w:val="en-US"/>
        </w:rPr>
        <w:t>.</w:t>
      </w:r>
    </w:p>
    <w:p w14:paraId="50899914" w14:textId="00F45E46" w:rsidR="00281729" w:rsidRPr="00281729" w:rsidRDefault="00281729" w:rsidP="00281729">
      <w:pPr>
        <w:pStyle w:val="IRs2"/>
        <w:rPr>
          <w:lang w:val="en-US"/>
        </w:rPr>
      </w:pPr>
      <w:r w:rsidRPr="00281729">
        <w:rPr>
          <w:lang w:val="en-US"/>
        </w:rPr>
        <w:t xml:space="preserve">Please identify </w:t>
      </w:r>
      <w:r w:rsidR="00E646E4">
        <w:rPr>
          <w:lang w:val="en-US"/>
        </w:rPr>
        <w:t>any</w:t>
      </w:r>
      <w:r w:rsidRPr="00281729">
        <w:rPr>
          <w:lang w:val="en-US"/>
        </w:rPr>
        <w:t xml:space="preserve"> legacy </w:t>
      </w:r>
      <w:proofErr w:type="spellStart"/>
      <w:r w:rsidRPr="00281729">
        <w:rPr>
          <w:lang w:val="en-US"/>
        </w:rPr>
        <w:t>RtR</w:t>
      </w:r>
      <w:proofErr w:type="spellEnd"/>
      <w:r w:rsidRPr="00281729">
        <w:rPr>
          <w:rFonts w:ascii="Cambria Math" w:hAnsi="Cambria Math" w:cs="Cambria Math"/>
          <w:lang w:val="en-US"/>
        </w:rPr>
        <w:t>‑</w:t>
      </w:r>
      <w:r w:rsidRPr="00281729">
        <w:rPr>
          <w:lang w:val="en-US"/>
        </w:rPr>
        <w:t>related costs incurred prior to the Board’s 2016 decision, including:</w:t>
      </w:r>
    </w:p>
    <w:p w14:paraId="46B888EF" w14:textId="39707DE0" w:rsidR="00281729" w:rsidRPr="00281729" w:rsidRDefault="00281729" w:rsidP="00281729">
      <w:pPr>
        <w:pStyle w:val="IRs3"/>
        <w:rPr>
          <w:lang w:val="en-US"/>
        </w:rPr>
      </w:pPr>
      <w:r w:rsidRPr="00281729">
        <w:rPr>
          <w:lang w:val="en-US"/>
        </w:rPr>
        <w:t xml:space="preserve">a description of each cost </w:t>
      </w:r>
      <w:proofErr w:type="gramStart"/>
      <w:r w:rsidRPr="00281729">
        <w:rPr>
          <w:lang w:val="en-US"/>
        </w:rPr>
        <w:t>category;</w:t>
      </w:r>
      <w:proofErr w:type="gramEnd"/>
    </w:p>
    <w:p w14:paraId="306A051A" w14:textId="262D0B91" w:rsidR="00281729" w:rsidRPr="00281729" w:rsidRDefault="00281729" w:rsidP="00281729">
      <w:pPr>
        <w:pStyle w:val="IRs3"/>
        <w:rPr>
          <w:lang w:val="en-US"/>
        </w:rPr>
      </w:pPr>
      <w:r w:rsidRPr="00281729">
        <w:rPr>
          <w:lang w:val="en-US"/>
        </w:rPr>
        <w:t>the original incurrence period;</w:t>
      </w:r>
      <w:r w:rsidR="002C2FD3">
        <w:rPr>
          <w:lang w:val="en-US"/>
        </w:rPr>
        <w:t xml:space="preserve"> and</w:t>
      </w:r>
    </w:p>
    <w:p w14:paraId="6FF1D823" w14:textId="6B33DE30" w:rsidR="00281729" w:rsidRPr="00281729" w:rsidRDefault="00281729" w:rsidP="00281729">
      <w:pPr>
        <w:pStyle w:val="IRs3"/>
        <w:rPr>
          <w:lang w:val="en-US"/>
        </w:rPr>
      </w:pPr>
      <w:r w:rsidRPr="00281729">
        <w:rPr>
          <w:lang w:val="en-US"/>
        </w:rPr>
        <w:t>the accounting treatment applied to date</w:t>
      </w:r>
      <w:r w:rsidR="002C2FD3">
        <w:rPr>
          <w:lang w:val="en-US"/>
        </w:rPr>
        <w:t>.</w:t>
      </w:r>
    </w:p>
    <w:p w14:paraId="4331757B" w14:textId="77777777" w:rsidR="00BB6634" w:rsidRDefault="00BB6634" w:rsidP="00BB6634">
      <w:pPr>
        <w:pStyle w:val="IRs2"/>
        <w:rPr>
          <w:lang w:val="en-US"/>
        </w:rPr>
      </w:pPr>
      <w:r w:rsidRPr="00BB6634">
        <w:rPr>
          <w:lang w:val="en-US"/>
        </w:rPr>
        <w:t xml:space="preserve">Please identify the exact timing for the first AAR filing (target filing date, test period, and effective date) and confirm what </w:t>
      </w:r>
      <w:proofErr w:type="spellStart"/>
      <w:r w:rsidRPr="00BB6634">
        <w:rPr>
          <w:lang w:val="en-US"/>
        </w:rPr>
        <w:t>RtR</w:t>
      </w:r>
      <w:proofErr w:type="spellEnd"/>
      <w:r w:rsidRPr="00BB6634">
        <w:rPr>
          <w:lang w:val="en-US"/>
        </w:rPr>
        <w:t xml:space="preserve"> implementation cost data will be included in that initial filing.</w:t>
      </w:r>
    </w:p>
    <w:p w14:paraId="2372ACEC" w14:textId="05E6E503" w:rsidR="000F1293" w:rsidRDefault="000F1293" w:rsidP="000F1293">
      <w:pPr>
        <w:pStyle w:val="IRs2"/>
        <w:rPr>
          <w:lang w:val="en-US"/>
        </w:rPr>
      </w:pPr>
      <w:r>
        <w:rPr>
          <w:lang w:val="en-US"/>
        </w:rPr>
        <w:t xml:space="preserve">Please confirm whether the 2026 AAR filing will set the initial </w:t>
      </w:r>
      <w:proofErr w:type="spellStart"/>
      <w:r>
        <w:rPr>
          <w:lang w:val="en-US"/>
        </w:rPr>
        <w:t>RtR</w:t>
      </w:r>
      <w:proofErr w:type="spellEnd"/>
      <w:r>
        <w:rPr>
          <w:lang w:val="en-US"/>
        </w:rPr>
        <w:t xml:space="preserve"> tariffs based on the </w:t>
      </w:r>
      <w:r w:rsidR="002C2FD3">
        <w:rPr>
          <w:lang w:val="en-US"/>
        </w:rPr>
        <w:t>amount approved in this application</w:t>
      </w:r>
      <w:r>
        <w:rPr>
          <w:lang w:val="en-US"/>
        </w:rPr>
        <w:t xml:space="preserve">? If not, explain how it will be set. </w:t>
      </w:r>
    </w:p>
    <w:p w14:paraId="54A15B0B" w14:textId="3889A078" w:rsidR="000F1293" w:rsidRPr="000F1293" w:rsidRDefault="000F1293" w:rsidP="000F1293">
      <w:pPr>
        <w:pStyle w:val="IRs2"/>
        <w:rPr>
          <w:lang w:val="en-US"/>
        </w:rPr>
      </w:pPr>
      <w:r>
        <w:rPr>
          <w:lang w:val="en-US"/>
        </w:rPr>
        <w:t xml:space="preserve">If so, does NSPI intend to account for variances between the approved amount and actual amounts incurred? Please </w:t>
      </w:r>
      <w:r w:rsidR="00301C0D">
        <w:rPr>
          <w:lang w:val="en-US"/>
        </w:rPr>
        <w:t>explain</w:t>
      </w:r>
      <w:r>
        <w:rPr>
          <w:lang w:val="en-US"/>
        </w:rPr>
        <w:t xml:space="preserve">. </w:t>
      </w:r>
    </w:p>
    <w:p w14:paraId="262F8F47" w14:textId="77777777" w:rsidR="00BA6C68" w:rsidRDefault="00BA6C68" w:rsidP="00BA6C68">
      <w:pPr>
        <w:pStyle w:val="IRs1"/>
        <w:rPr>
          <w:lang w:val="en-US"/>
        </w:rPr>
      </w:pPr>
    </w:p>
    <w:p w14:paraId="12159FFA" w14:textId="2C795D2A" w:rsidR="001945F6" w:rsidRDefault="001945F6" w:rsidP="001945F6">
      <w:pPr>
        <w:rPr>
          <w:lang w:val="en-US"/>
        </w:rPr>
      </w:pPr>
      <w:r w:rsidRPr="001945F6">
        <w:rPr>
          <w:b/>
          <w:bCs/>
          <w:lang w:val="en-US"/>
        </w:rPr>
        <w:t>Reference</w:t>
      </w:r>
      <w:proofErr w:type="gramStart"/>
      <w:r>
        <w:rPr>
          <w:lang w:val="en-US"/>
        </w:rPr>
        <w:t xml:space="preserve">: </w:t>
      </w:r>
      <w:r w:rsidR="005374A2">
        <w:rPr>
          <w:lang w:val="en-US"/>
        </w:rPr>
        <w:tab/>
      </w:r>
      <w:r w:rsidR="00382187" w:rsidRPr="00382187">
        <w:rPr>
          <w:rStyle w:val="SMCharacterBold"/>
        </w:rPr>
        <w:t>N</w:t>
      </w:r>
      <w:proofErr w:type="gramEnd"/>
      <w:r w:rsidR="00382187" w:rsidRPr="00382187">
        <w:rPr>
          <w:rStyle w:val="SMCharacterBold"/>
        </w:rPr>
        <w:t>-1, C0053699 Renewable to Retail Implementation Project, page 1</w:t>
      </w:r>
      <w:r w:rsidR="00034356">
        <w:rPr>
          <w:rStyle w:val="SMCharacterBold"/>
        </w:rPr>
        <w:t xml:space="preserve"> of 6</w:t>
      </w:r>
      <w:r w:rsidR="00382187" w:rsidRPr="00382187">
        <w:rPr>
          <w:rStyle w:val="SMCharacterBold"/>
        </w:rPr>
        <w:t>.</w:t>
      </w:r>
    </w:p>
    <w:p w14:paraId="3B8A6717" w14:textId="3D3414FA" w:rsidR="00BA6C68" w:rsidRPr="00BA6C68" w:rsidRDefault="00BA6C68" w:rsidP="00BA6C68">
      <w:pPr>
        <w:pStyle w:val="SMQuote"/>
      </w:pPr>
      <w:r w:rsidRPr="00BA6C68">
        <w:t>LRSs and their customers are responsible for all setup and operational costs… Cost recovery… will be recovered from LRSs…</w:t>
      </w:r>
    </w:p>
    <w:p w14:paraId="69FB2CBC" w14:textId="2F4ED277" w:rsidR="00A71D32" w:rsidRDefault="00BA6C68" w:rsidP="00301C0D">
      <w:pPr>
        <w:pStyle w:val="IRs2"/>
        <w:rPr>
          <w:lang w:val="en-US"/>
        </w:rPr>
      </w:pPr>
      <w:r w:rsidRPr="00BA6C68">
        <w:rPr>
          <w:lang w:val="en-US"/>
        </w:rPr>
        <w:t>What specific controls and accounting rules did NSP</w:t>
      </w:r>
      <w:r w:rsidR="005A514C">
        <w:rPr>
          <w:lang w:val="en-US"/>
        </w:rPr>
        <w:t>I</w:t>
      </w:r>
      <w:r w:rsidRPr="00BA6C68">
        <w:rPr>
          <w:lang w:val="en-US"/>
        </w:rPr>
        <w:t xml:space="preserve"> implement to ensure only </w:t>
      </w:r>
      <w:proofErr w:type="spellStart"/>
      <w:r w:rsidRPr="00BA6C68">
        <w:rPr>
          <w:lang w:val="en-US"/>
        </w:rPr>
        <w:t>RtR</w:t>
      </w:r>
      <w:proofErr w:type="spellEnd"/>
      <w:r w:rsidRPr="00BA6C68">
        <w:rPr>
          <w:rFonts w:ascii="Cambria Math" w:hAnsi="Cambria Math" w:cs="Cambria Math"/>
          <w:lang w:val="en-US"/>
        </w:rPr>
        <w:t>‑</w:t>
      </w:r>
      <w:r w:rsidRPr="00BA6C68">
        <w:rPr>
          <w:lang w:val="en-US"/>
        </w:rPr>
        <w:t>incremental capital costs are included here, and that no general CIS/MDMS modernization or “business as usual” IT spend is being shifted to the LRS?</w:t>
      </w:r>
    </w:p>
    <w:p w14:paraId="0F6451F9" w14:textId="33EEDFA9" w:rsidR="00301C0D" w:rsidRPr="00301C0D" w:rsidRDefault="00301C0D" w:rsidP="00301C0D">
      <w:pPr>
        <w:pStyle w:val="IRs2"/>
      </w:pPr>
      <w:r w:rsidRPr="00301C0D">
        <w:t>If these software enhancements deliver broader benefits to NSP</w:t>
      </w:r>
      <w:r>
        <w:t>I</w:t>
      </w:r>
      <w:r w:rsidRPr="00301C0D">
        <w:t xml:space="preserve"> (e.g., digital forms capability generally), what allocation method was applied so </w:t>
      </w:r>
      <w:r w:rsidRPr="00301C0D">
        <w:lastRenderedPageBreak/>
        <w:t xml:space="preserve">the LRS does not fund a capability that will be used outside </w:t>
      </w:r>
      <w:proofErr w:type="spellStart"/>
      <w:r w:rsidRPr="00301C0D">
        <w:t>RtR</w:t>
      </w:r>
      <w:proofErr w:type="spellEnd"/>
      <w:r w:rsidRPr="00301C0D">
        <w:t>?</w:t>
      </w:r>
    </w:p>
    <w:p w14:paraId="2965706A" w14:textId="77777777" w:rsidR="00BA6C68" w:rsidRDefault="00BA6C68" w:rsidP="001D31DF">
      <w:pPr>
        <w:pStyle w:val="IRs1"/>
        <w:rPr>
          <w:lang w:val="en-US"/>
        </w:rPr>
      </w:pPr>
    </w:p>
    <w:p w14:paraId="64537694" w14:textId="23F1538D" w:rsidR="001D31DF" w:rsidRPr="001D31DF" w:rsidRDefault="001D31DF" w:rsidP="001D31DF">
      <w:pPr>
        <w:pStyle w:val="IRs1"/>
        <w:numPr>
          <w:ilvl w:val="0"/>
          <w:numId w:val="0"/>
        </w:numPr>
        <w:rPr>
          <w:lang w:eastAsia="en-CA"/>
        </w:rPr>
      </w:pPr>
      <w:r w:rsidRPr="001D31DF">
        <w:rPr>
          <w:lang w:eastAsia="en-CA"/>
        </w:rPr>
        <w:t xml:space="preserve">For each functional area listed </w:t>
      </w:r>
      <w:r>
        <w:rPr>
          <w:lang w:eastAsia="en-CA"/>
        </w:rPr>
        <w:t xml:space="preserve">on page 1 </w:t>
      </w:r>
      <w:r w:rsidRPr="001D31DF">
        <w:rPr>
          <w:lang w:eastAsia="en-CA"/>
        </w:rPr>
        <w:t xml:space="preserve">(billing, reporting, settlement, reconciliation, etc.), identify what portion of spend is new/incremental for </w:t>
      </w:r>
      <w:proofErr w:type="spellStart"/>
      <w:r w:rsidRPr="001D31DF">
        <w:rPr>
          <w:lang w:eastAsia="en-CA"/>
        </w:rPr>
        <w:t>RtR</w:t>
      </w:r>
      <w:proofErr w:type="spellEnd"/>
      <w:r w:rsidRPr="001D31DF">
        <w:rPr>
          <w:lang w:eastAsia="en-CA"/>
        </w:rPr>
        <w:t xml:space="preserve"> versus enhancements that would have been undertaken for NSP</w:t>
      </w:r>
      <w:r w:rsidR="00A63AAB">
        <w:rPr>
          <w:lang w:eastAsia="en-CA"/>
        </w:rPr>
        <w:t>I</w:t>
      </w:r>
      <w:r w:rsidRPr="001D31DF">
        <w:rPr>
          <w:lang w:eastAsia="en-CA"/>
        </w:rPr>
        <w:t xml:space="preserve">’s broader operations </w:t>
      </w:r>
      <w:r>
        <w:rPr>
          <w:lang w:eastAsia="en-CA"/>
        </w:rPr>
        <w:t>in any event</w:t>
      </w:r>
      <w:r w:rsidRPr="001D31DF">
        <w:rPr>
          <w:lang w:eastAsia="en-CA"/>
        </w:rPr>
        <w:t>.</w:t>
      </w:r>
    </w:p>
    <w:p w14:paraId="486B6E3C" w14:textId="77777777" w:rsidR="001D31DF" w:rsidRDefault="001D31DF" w:rsidP="001D31DF">
      <w:pPr>
        <w:pStyle w:val="IRs1"/>
        <w:rPr>
          <w:lang w:val="en-US"/>
        </w:rPr>
      </w:pPr>
    </w:p>
    <w:p w14:paraId="0CABFFA4" w14:textId="5BED19C0" w:rsidR="00A71D32" w:rsidRDefault="001D31DF" w:rsidP="00A71D32">
      <w:pPr>
        <w:pStyle w:val="IRs1"/>
        <w:numPr>
          <w:ilvl w:val="0"/>
          <w:numId w:val="0"/>
        </w:numPr>
      </w:pPr>
      <w:r w:rsidRPr="001D31DF">
        <w:rPr>
          <w:b/>
          <w:bCs/>
        </w:rPr>
        <w:t>Reference</w:t>
      </w:r>
      <w:r>
        <w:t>:</w:t>
      </w:r>
      <w:r>
        <w:tab/>
      </w:r>
      <w:r w:rsidR="00034356" w:rsidRPr="00382187">
        <w:rPr>
          <w:rStyle w:val="SMCharacterBold"/>
        </w:rPr>
        <w:t xml:space="preserve">N-1, C0053699 Renewable to Retail Implementation Project, </w:t>
      </w:r>
      <w:r w:rsidR="00382187" w:rsidRPr="00382187">
        <w:rPr>
          <w:rStyle w:val="SMCharacterBold"/>
        </w:rPr>
        <w:t>page 1</w:t>
      </w:r>
      <w:r w:rsidR="00034356">
        <w:rPr>
          <w:rStyle w:val="SMCharacterBold"/>
        </w:rPr>
        <w:t xml:space="preserve"> of 6</w:t>
      </w:r>
      <w:r w:rsidR="00382187" w:rsidRPr="00382187">
        <w:rPr>
          <w:rStyle w:val="SMCharacterBold"/>
        </w:rPr>
        <w:t>.</w:t>
      </w:r>
    </w:p>
    <w:p w14:paraId="31554385" w14:textId="5871468A" w:rsidR="00A71D32" w:rsidRPr="00A71D32" w:rsidRDefault="00A71D32" w:rsidP="000F1293">
      <w:pPr>
        <w:pStyle w:val="SMQuote"/>
        <w:rPr>
          <w:lang w:val="en-US"/>
        </w:rPr>
      </w:pPr>
      <w:r w:rsidRPr="00A71D32">
        <w:t xml:space="preserve">These system and business changes will be made scalable to accommodate potential future growth in the </w:t>
      </w:r>
      <w:proofErr w:type="spellStart"/>
      <w:r w:rsidRPr="00A71D32">
        <w:t>RtR</w:t>
      </w:r>
      <w:proofErr w:type="spellEnd"/>
      <w:r w:rsidRPr="00A71D32">
        <w:t xml:space="preserve"> market, including the addition of other LRS as necessary.</w:t>
      </w:r>
    </w:p>
    <w:p w14:paraId="7AD4CB03" w14:textId="152183A4" w:rsidR="00A71D32" w:rsidRDefault="00A71D32" w:rsidP="00BB6634">
      <w:pPr>
        <w:pStyle w:val="IRs2"/>
        <w:rPr>
          <w:lang w:val="en-US"/>
        </w:rPr>
      </w:pPr>
      <w:r>
        <w:rPr>
          <w:lang w:val="en-US"/>
        </w:rPr>
        <w:t xml:space="preserve">In relation to this scalability, please outline the: </w:t>
      </w:r>
    </w:p>
    <w:p w14:paraId="36B16DCF" w14:textId="77777777" w:rsidR="00A71D32" w:rsidRDefault="00A71D32" w:rsidP="00A71D32">
      <w:pPr>
        <w:pStyle w:val="IRs3"/>
        <w:rPr>
          <w:lang w:val="en-US"/>
        </w:rPr>
      </w:pPr>
      <w:r w:rsidRPr="00A71D32">
        <w:rPr>
          <w:lang w:val="en-US"/>
        </w:rPr>
        <w:t xml:space="preserve">Design assumptions and technical specifications showing how </w:t>
      </w:r>
      <w:proofErr w:type="spellStart"/>
      <w:r w:rsidRPr="00A71D32">
        <w:rPr>
          <w:lang w:val="en-US"/>
        </w:rPr>
        <w:t>RtR</w:t>
      </w:r>
      <w:proofErr w:type="spellEnd"/>
      <w:r w:rsidRPr="00A71D32">
        <w:rPr>
          <w:lang w:val="en-US"/>
        </w:rPr>
        <w:t xml:space="preserve"> systems are sized and configured to support multiple </w:t>
      </w:r>
      <w:proofErr w:type="gramStart"/>
      <w:r w:rsidRPr="00A71D32">
        <w:rPr>
          <w:lang w:val="en-US"/>
        </w:rPr>
        <w:t>LRS;</w:t>
      </w:r>
      <w:proofErr w:type="gramEnd"/>
    </w:p>
    <w:p w14:paraId="7EFDA178" w14:textId="548969EC" w:rsidR="00A71D32" w:rsidRPr="00A71D32" w:rsidRDefault="00A71D32" w:rsidP="007C7FA8">
      <w:pPr>
        <w:pStyle w:val="IRs3"/>
        <w:rPr>
          <w:lang w:val="en-US"/>
        </w:rPr>
      </w:pPr>
      <w:r w:rsidRPr="00A71D32">
        <w:rPr>
          <w:lang w:val="en-US"/>
        </w:rPr>
        <w:t xml:space="preserve"> Scalability testing plans and </w:t>
      </w:r>
      <w:proofErr w:type="gramStart"/>
      <w:r w:rsidRPr="00A71D32">
        <w:rPr>
          <w:lang w:val="en-US"/>
        </w:rPr>
        <w:t>results;</w:t>
      </w:r>
      <w:proofErr w:type="gramEnd"/>
      <w:r w:rsidRPr="00A71D32">
        <w:rPr>
          <w:lang w:val="en-US"/>
        </w:rPr>
        <w:t xml:space="preserve"> </w:t>
      </w:r>
    </w:p>
    <w:p w14:paraId="63288169" w14:textId="5758AAE5" w:rsidR="00A71D32" w:rsidRPr="00A71D32" w:rsidRDefault="00A71D32" w:rsidP="00A71D32">
      <w:pPr>
        <w:pStyle w:val="IRs3"/>
        <w:rPr>
          <w:lang w:val="en-US"/>
        </w:rPr>
      </w:pPr>
      <w:r w:rsidRPr="00A71D32">
        <w:rPr>
          <w:lang w:val="en-US"/>
        </w:rPr>
        <w:t xml:space="preserve">An estimate of incremental work scope and cost that would be triggered if a second LRS enters the market; and </w:t>
      </w:r>
    </w:p>
    <w:p w14:paraId="675F5200" w14:textId="12D0F3F7" w:rsidR="00A71D32" w:rsidRDefault="00A71D32" w:rsidP="007C7FA8">
      <w:pPr>
        <w:pStyle w:val="IRs3"/>
        <w:rPr>
          <w:lang w:val="en-US"/>
        </w:rPr>
      </w:pPr>
      <w:r w:rsidRPr="00A71D32">
        <w:rPr>
          <w:lang w:val="en-US"/>
        </w:rPr>
        <w:t>An explanation of how scalability investments in the current project will reduce future onboarding costs for additional LRS.</w:t>
      </w:r>
    </w:p>
    <w:p w14:paraId="79F20912" w14:textId="6EFAF76C" w:rsidR="000F1293" w:rsidRDefault="000F1293" w:rsidP="000F1293">
      <w:pPr>
        <w:pStyle w:val="IRs2"/>
        <w:rPr>
          <w:lang w:val="en-US"/>
        </w:rPr>
      </w:pPr>
      <w:r>
        <w:rPr>
          <w:lang w:val="en-US"/>
        </w:rPr>
        <w:t xml:space="preserve">Has NSPI estimated the scalability incremental costs within the </w:t>
      </w:r>
      <w:proofErr w:type="spellStart"/>
      <w:r>
        <w:rPr>
          <w:lang w:val="en-US"/>
        </w:rPr>
        <w:t>RtR</w:t>
      </w:r>
      <w:proofErr w:type="spellEnd"/>
      <w:r>
        <w:rPr>
          <w:lang w:val="en-US"/>
        </w:rPr>
        <w:t xml:space="preserve"> Implementation project? If so, please explain. If not, how are these costs considered? </w:t>
      </w:r>
    </w:p>
    <w:p w14:paraId="532D7A29" w14:textId="77777777" w:rsidR="001D31DF" w:rsidRDefault="001D31DF" w:rsidP="001D31DF">
      <w:pPr>
        <w:pStyle w:val="IRs2"/>
        <w:rPr>
          <w:lang w:eastAsia="en-CA"/>
        </w:rPr>
      </w:pPr>
      <w:r w:rsidRPr="001D31DF">
        <w:rPr>
          <w:lang w:eastAsia="en-CA"/>
        </w:rPr>
        <w:t>What portion of the estimate relates to scalability for future LRSs</w:t>
      </w:r>
      <w:r>
        <w:rPr>
          <w:lang w:eastAsia="en-CA"/>
        </w:rPr>
        <w:t>?</w:t>
      </w:r>
      <w:r w:rsidRPr="001D31DF">
        <w:rPr>
          <w:lang w:eastAsia="en-CA"/>
        </w:rPr>
        <w:t xml:space="preserve"> </w:t>
      </w:r>
    </w:p>
    <w:p w14:paraId="7238BEAC" w14:textId="2436537C" w:rsidR="001D31DF" w:rsidRDefault="001D31DF" w:rsidP="001D31DF">
      <w:pPr>
        <w:pStyle w:val="IRs2"/>
        <w:rPr>
          <w:lang w:eastAsia="en-CA"/>
        </w:rPr>
      </w:pPr>
      <w:r>
        <w:rPr>
          <w:lang w:eastAsia="en-CA"/>
        </w:rPr>
        <w:t>W</w:t>
      </w:r>
      <w:r w:rsidRPr="001D31DF">
        <w:rPr>
          <w:lang w:eastAsia="en-CA"/>
        </w:rPr>
        <w:t>hy is it prudent and necessary to have the first LRS fund future market growth capabilities now?</w:t>
      </w:r>
    </w:p>
    <w:p w14:paraId="4929A041" w14:textId="77777777" w:rsidR="001945F6" w:rsidRPr="001945F6" w:rsidRDefault="001945F6" w:rsidP="001945F6">
      <w:pPr>
        <w:pStyle w:val="IRs2"/>
        <w:rPr>
          <w:lang w:eastAsia="en-CA"/>
        </w:rPr>
      </w:pPr>
      <w:r w:rsidRPr="001945F6">
        <w:rPr>
          <w:lang w:eastAsia="en-CA"/>
        </w:rPr>
        <w:t xml:space="preserve">What is the minimum viable set of system changes required to enable the first LRS to transact at COD, and which components in this CI go beyond </w:t>
      </w:r>
      <w:r w:rsidRPr="001945F6">
        <w:rPr>
          <w:lang w:eastAsia="en-CA"/>
        </w:rPr>
        <w:lastRenderedPageBreak/>
        <w:t>minimum viability?</w:t>
      </w:r>
    </w:p>
    <w:p w14:paraId="28CB9D05" w14:textId="77777777" w:rsidR="001F7E6F" w:rsidRDefault="001F7E6F" w:rsidP="001F7E6F">
      <w:pPr>
        <w:pStyle w:val="IRs1"/>
        <w:rPr>
          <w:rStyle w:val="Style0Char"/>
          <w:lang w:val="en-US"/>
        </w:rPr>
      </w:pPr>
    </w:p>
    <w:p w14:paraId="4A14E8DF" w14:textId="0D863530" w:rsidR="001F7E6F" w:rsidRPr="001F7E6F" w:rsidRDefault="001F7E6F" w:rsidP="001F7E6F">
      <w:pPr>
        <w:pStyle w:val="IRs2"/>
        <w:rPr>
          <w:lang w:eastAsia="en-CA"/>
        </w:rPr>
      </w:pPr>
      <w:r w:rsidRPr="001F7E6F">
        <w:rPr>
          <w:lang w:eastAsia="en-CA"/>
        </w:rPr>
        <w:t xml:space="preserve">Why are bespoke online forms and </w:t>
      </w:r>
      <w:r w:rsidR="00AC230C" w:rsidRPr="005C379F">
        <w:rPr>
          <w:lang w:val="en-US"/>
        </w:rPr>
        <w:t>Customer Information System (CIS)</w:t>
      </w:r>
      <w:r w:rsidRPr="001F7E6F">
        <w:rPr>
          <w:lang w:eastAsia="en-CA"/>
        </w:rPr>
        <w:t xml:space="preserve"> modifications necessary </w:t>
      </w:r>
      <w:r>
        <w:rPr>
          <w:lang w:eastAsia="en-CA"/>
        </w:rPr>
        <w:t xml:space="preserve">at this stage </w:t>
      </w:r>
      <w:r w:rsidRPr="001F7E6F">
        <w:rPr>
          <w:lang w:eastAsia="en-CA"/>
        </w:rPr>
        <w:t xml:space="preserve">rather than using existing customer change workflows with incremental manual validation, at least for the first LRS and </w:t>
      </w:r>
      <w:r>
        <w:rPr>
          <w:lang w:eastAsia="en-CA"/>
        </w:rPr>
        <w:t>anticipated</w:t>
      </w:r>
      <w:r w:rsidRPr="001F7E6F">
        <w:rPr>
          <w:lang w:eastAsia="en-CA"/>
        </w:rPr>
        <w:t xml:space="preserve"> volumes?</w:t>
      </w:r>
    </w:p>
    <w:p w14:paraId="580A7743" w14:textId="00B53AD1" w:rsidR="001F7E6F" w:rsidRDefault="00AC230C" w:rsidP="001F7E6F">
      <w:pPr>
        <w:pStyle w:val="IRs2"/>
        <w:rPr>
          <w:lang w:eastAsia="en-CA"/>
        </w:rPr>
      </w:pPr>
      <w:r>
        <w:rPr>
          <w:lang w:eastAsia="en-CA"/>
        </w:rPr>
        <w:t>Please elaborate on w</w:t>
      </w:r>
      <w:r w:rsidR="001F7E6F" w:rsidRPr="001F7E6F">
        <w:rPr>
          <w:lang w:eastAsia="en-CA"/>
        </w:rPr>
        <w:t xml:space="preserve">hat specific </w:t>
      </w:r>
      <w:r w:rsidR="001F7E6F">
        <w:rPr>
          <w:lang w:eastAsia="en-CA"/>
        </w:rPr>
        <w:t>Business Intelligence</w:t>
      </w:r>
      <w:r w:rsidR="001F7E6F" w:rsidRPr="001F7E6F">
        <w:rPr>
          <w:lang w:eastAsia="en-CA"/>
        </w:rPr>
        <w:t xml:space="preserve"> reports are being built, who requires each report, and wh</w:t>
      </w:r>
      <w:r>
        <w:rPr>
          <w:lang w:eastAsia="en-CA"/>
        </w:rPr>
        <w:t>y</w:t>
      </w:r>
      <w:r w:rsidR="001F7E6F" w:rsidRPr="001F7E6F">
        <w:rPr>
          <w:lang w:eastAsia="en-CA"/>
        </w:rPr>
        <w:t xml:space="preserve"> existing standard reports (or simple exports) </w:t>
      </w:r>
      <w:r>
        <w:rPr>
          <w:lang w:eastAsia="en-CA"/>
        </w:rPr>
        <w:t xml:space="preserve">do </w:t>
      </w:r>
      <w:r w:rsidR="001F7E6F" w:rsidRPr="001F7E6F">
        <w:rPr>
          <w:lang w:eastAsia="en-CA"/>
        </w:rPr>
        <w:t>not meet those requirements?</w:t>
      </w:r>
    </w:p>
    <w:p w14:paraId="2B9C78BE" w14:textId="77777777" w:rsidR="00034356" w:rsidRDefault="00034356" w:rsidP="00034356">
      <w:pPr>
        <w:pStyle w:val="IRs1"/>
        <w:rPr>
          <w:lang w:val="en-US"/>
        </w:rPr>
      </w:pPr>
    </w:p>
    <w:p w14:paraId="2CD0E612" w14:textId="2E464E08" w:rsidR="00034356" w:rsidRDefault="00034356" w:rsidP="00034356">
      <w:pPr>
        <w:pStyle w:val="IRs1"/>
        <w:numPr>
          <w:ilvl w:val="0"/>
          <w:numId w:val="0"/>
        </w:numPr>
      </w:pPr>
      <w:r w:rsidRPr="001F7E6F">
        <w:rPr>
          <w:b/>
          <w:bCs/>
        </w:rPr>
        <w:t>Reference</w:t>
      </w:r>
      <w:r>
        <w:t xml:space="preserve">: </w:t>
      </w:r>
      <w:r>
        <w:tab/>
      </w:r>
      <w:r w:rsidR="005A734F" w:rsidRPr="00382187">
        <w:rPr>
          <w:rStyle w:val="SMCharacterBold"/>
        </w:rPr>
        <w:t xml:space="preserve">N-1, C0053699 Renewable to Retail Implementation Project, </w:t>
      </w:r>
      <w:r>
        <w:rPr>
          <w:rStyle w:val="SMCharacterBold"/>
        </w:rPr>
        <w:t>p</w:t>
      </w:r>
      <w:r w:rsidRPr="00034356">
        <w:rPr>
          <w:rStyle w:val="SMCharacterBold"/>
        </w:rPr>
        <w:t>age 1 of 6</w:t>
      </w:r>
      <w:r>
        <w:rPr>
          <w:rStyle w:val="SMCharacterBold"/>
        </w:rPr>
        <w:t>.</w:t>
      </w:r>
    </w:p>
    <w:p w14:paraId="6516FA3B" w14:textId="77777777" w:rsidR="00034356" w:rsidRDefault="00034356" w:rsidP="00034356">
      <w:pPr>
        <w:pStyle w:val="SMQuote"/>
      </w:pPr>
      <w:r w:rsidRPr="005C379F">
        <w:t>The requirements of this project will impact several teams across NS Power and necessitate enhancements to technology solutions such as the Customer Information System (CIS) and Meter Data Management System (MDMS).</w:t>
      </w:r>
    </w:p>
    <w:p w14:paraId="3D8AA464" w14:textId="1E2CF226" w:rsidR="00034356" w:rsidRDefault="00034356" w:rsidP="00034356">
      <w:pPr>
        <w:pStyle w:val="IRs1"/>
        <w:numPr>
          <w:ilvl w:val="0"/>
          <w:numId w:val="0"/>
        </w:numPr>
      </w:pPr>
      <w:r>
        <w:rPr>
          <w:b/>
          <w:bCs/>
        </w:rPr>
        <w:t>And</w:t>
      </w:r>
      <w:r>
        <w:t xml:space="preserve">: </w:t>
      </w:r>
      <w:r>
        <w:tab/>
      </w:r>
      <w:r>
        <w:tab/>
      </w:r>
      <w:r w:rsidR="005A734F" w:rsidRPr="00382187">
        <w:rPr>
          <w:rStyle w:val="SMCharacterBold"/>
        </w:rPr>
        <w:t xml:space="preserve">N-1, C0053699 Renewable to Retail Implementation Project, </w:t>
      </w:r>
      <w:r>
        <w:rPr>
          <w:rStyle w:val="SMCharacterBold"/>
        </w:rPr>
        <w:t>p</w:t>
      </w:r>
      <w:r w:rsidRPr="00034356">
        <w:rPr>
          <w:rStyle w:val="SMCharacterBold"/>
        </w:rPr>
        <w:t>age 2 of 6</w:t>
      </w:r>
      <w:r>
        <w:rPr>
          <w:rStyle w:val="SMCharacterBold"/>
        </w:rPr>
        <w:t>.</w:t>
      </w:r>
    </w:p>
    <w:p w14:paraId="0AD16CF1" w14:textId="77777777" w:rsidR="00034356" w:rsidRPr="005C379F" w:rsidRDefault="00034356" w:rsidP="00034356">
      <w:pPr>
        <w:pStyle w:val="SMQuote"/>
        <w:rPr>
          <w:lang w:val="en-US"/>
        </w:rPr>
      </w:pPr>
      <w:r w:rsidRPr="005C379F">
        <w:t xml:space="preserve">The project involves modifying the CIS as well as developing online forms for onboarding and offboarding customers to incorporate the changes anticipated with the activation of the </w:t>
      </w:r>
      <w:proofErr w:type="spellStart"/>
      <w:r w:rsidRPr="005C379F">
        <w:t>RtR</w:t>
      </w:r>
      <w:proofErr w:type="spellEnd"/>
      <w:r w:rsidRPr="005C379F">
        <w:t xml:space="preserve"> market.</w:t>
      </w:r>
    </w:p>
    <w:p w14:paraId="1F4D2083" w14:textId="4D85D073" w:rsidR="00034356" w:rsidRPr="005C379F" w:rsidRDefault="00034356" w:rsidP="00034356">
      <w:pPr>
        <w:pStyle w:val="IRs2"/>
        <w:rPr>
          <w:lang w:val="en-US"/>
        </w:rPr>
      </w:pPr>
      <w:r w:rsidRPr="005C379F">
        <w:rPr>
          <w:lang w:val="en-US"/>
        </w:rPr>
        <w:t xml:space="preserve">Please confirm NSPI's current plan and timeline for the </w:t>
      </w:r>
      <w:r w:rsidR="00AC230C">
        <w:rPr>
          <w:lang w:val="en-US"/>
        </w:rPr>
        <w:t>CIS</w:t>
      </w:r>
      <w:r>
        <w:rPr>
          <w:lang w:val="en-US"/>
        </w:rPr>
        <w:t xml:space="preserve"> </w:t>
      </w:r>
      <w:r w:rsidRPr="005C379F">
        <w:rPr>
          <w:lang w:val="en-US"/>
        </w:rPr>
        <w:t>Replacement capital project</w:t>
      </w:r>
      <w:r>
        <w:rPr>
          <w:lang w:val="en-US"/>
        </w:rPr>
        <w:t xml:space="preserve"> including</w:t>
      </w:r>
      <w:r w:rsidRPr="005C379F">
        <w:rPr>
          <w:lang w:val="en-US"/>
        </w:rPr>
        <w:t xml:space="preserve"> project direction, scope, timeline, or cost.</w:t>
      </w:r>
    </w:p>
    <w:p w14:paraId="6CE4F596" w14:textId="77777777" w:rsidR="00034356" w:rsidRPr="005C379F" w:rsidRDefault="00034356" w:rsidP="00034356">
      <w:pPr>
        <w:pStyle w:val="IRs2"/>
        <w:rPr>
          <w:lang w:val="en-US"/>
        </w:rPr>
      </w:pPr>
      <w:r w:rsidRPr="005C379F">
        <w:rPr>
          <w:lang w:val="en-US"/>
        </w:rPr>
        <w:t xml:space="preserve">Given that the </w:t>
      </w:r>
      <w:proofErr w:type="spellStart"/>
      <w:r w:rsidRPr="005C379F">
        <w:rPr>
          <w:lang w:val="en-US"/>
        </w:rPr>
        <w:t>RtR</w:t>
      </w:r>
      <w:proofErr w:type="spellEnd"/>
      <w:r w:rsidRPr="005C379F">
        <w:rPr>
          <w:lang w:val="en-US"/>
        </w:rPr>
        <w:t xml:space="preserve"> implementation includes changes to the </w:t>
      </w:r>
      <w:r>
        <w:rPr>
          <w:lang w:val="en-US"/>
        </w:rPr>
        <w:t xml:space="preserve">CIS </w:t>
      </w:r>
      <w:r w:rsidRPr="005C379F">
        <w:rPr>
          <w:lang w:val="en-US"/>
        </w:rPr>
        <w:t>for billing, customer information management, tariff maintenance, and onboarding/offboarding processes, please explain:</w:t>
      </w:r>
    </w:p>
    <w:p w14:paraId="26AE7DF2" w14:textId="77777777" w:rsidR="00034356" w:rsidRDefault="00034356" w:rsidP="00034356">
      <w:pPr>
        <w:pStyle w:val="IRs3"/>
        <w:rPr>
          <w:lang w:val="en-US"/>
        </w:rPr>
      </w:pPr>
      <w:r w:rsidRPr="001F7E6F">
        <w:rPr>
          <w:lang w:val="en-US"/>
        </w:rPr>
        <w:t xml:space="preserve">What specific CIS functions are being enhanced (tariff determinants, settlement billing logic, customer choice flags, etc.), and how did NSP validate that each enhancement is strictly </w:t>
      </w:r>
      <w:proofErr w:type="spellStart"/>
      <w:r w:rsidRPr="001F7E6F">
        <w:rPr>
          <w:lang w:val="en-US"/>
        </w:rPr>
        <w:t>RtR</w:t>
      </w:r>
      <w:proofErr w:type="spellEnd"/>
      <w:r w:rsidRPr="001F7E6F">
        <w:rPr>
          <w:rFonts w:ascii="Cambria Math" w:hAnsi="Cambria Math" w:cs="Cambria Math"/>
          <w:lang w:val="en-US"/>
        </w:rPr>
        <w:t>‑</w:t>
      </w:r>
      <w:r w:rsidRPr="001F7E6F">
        <w:rPr>
          <w:lang w:val="en-US"/>
        </w:rPr>
        <w:t>specific and not general platform improvement?</w:t>
      </w:r>
    </w:p>
    <w:p w14:paraId="0F226989" w14:textId="77777777" w:rsidR="00034356" w:rsidRPr="005C379F" w:rsidRDefault="00034356" w:rsidP="00034356">
      <w:pPr>
        <w:pStyle w:val="IRs3"/>
        <w:rPr>
          <w:lang w:val="en-US"/>
        </w:rPr>
      </w:pPr>
      <w:r w:rsidRPr="005C379F">
        <w:rPr>
          <w:lang w:val="en-US"/>
        </w:rPr>
        <w:t xml:space="preserve">What assumptions about CIS system capabilities, timeline, and technical specifications were used in developing the </w:t>
      </w:r>
      <w:proofErr w:type="spellStart"/>
      <w:r w:rsidRPr="005C379F">
        <w:rPr>
          <w:lang w:val="en-US"/>
        </w:rPr>
        <w:lastRenderedPageBreak/>
        <w:t>RtR</w:t>
      </w:r>
      <w:proofErr w:type="spellEnd"/>
      <w:r w:rsidRPr="005C379F">
        <w:rPr>
          <w:lang w:val="en-US"/>
        </w:rPr>
        <w:t xml:space="preserve"> implementation scope and cost </w:t>
      </w:r>
      <w:proofErr w:type="gramStart"/>
      <w:r w:rsidRPr="005C379F">
        <w:rPr>
          <w:lang w:val="en-US"/>
        </w:rPr>
        <w:t>estimate;</w:t>
      </w:r>
      <w:proofErr w:type="gramEnd"/>
      <w:r w:rsidRPr="005C379F">
        <w:rPr>
          <w:lang w:val="en-US"/>
        </w:rPr>
        <w:t xml:space="preserve"> </w:t>
      </w:r>
    </w:p>
    <w:p w14:paraId="36375E39" w14:textId="77777777" w:rsidR="00034356" w:rsidRPr="005C379F" w:rsidRDefault="00034356" w:rsidP="00034356">
      <w:pPr>
        <w:pStyle w:val="IRs3"/>
        <w:rPr>
          <w:lang w:val="en-US"/>
        </w:rPr>
      </w:pPr>
      <w:r w:rsidRPr="005C379F">
        <w:rPr>
          <w:lang w:val="en-US"/>
        </w:rPr>
        <w:t xml:space="preserve">Whether and how those assumptions have changed </w:t>
      </w:r>
      <w:proofErr w:type="gramStart"/>
      <w:r w:rsidRPr="005C379F">
        <w:rPr>
          <w:lang w:val="en-US"/>
        </w:rPr>
        <w:t>as a result of</w:t>
      </w:r>
      <w:proofErr w:type="gramEnd"/>
      <w:r w:rsidRPr="005C379F">
        <w:rPr>
          <w:lang w:val="en-US"/>
        </w:rPr>
        <w:t xml:space="preserve"> the cybersecurity incident or any re-scoping of the CIS Replacement </w:t>
      </w:r>
      <w:proofErr w:type="gramStart"/>
      <w:r w:rsidRPr="005C379F">
        <w:rPr>
          <w:lang w:val="en-US"/>
        </w:rPr>
        <w:t>project;</w:t>
      </w:r>
      <w:proofErr w:type="gramEnd"/>
      <w:r w:rsidRPr="005C379F">
        <w:rPr>
          <w:lang w:val="en-US"/>
        </w:rPr>
        <w:t xml:space="preserve"> </w:t>
      </w:r>
    </w:p>
    <w:p w14:paraId="0526860E" w14:textId="77777777" w:rsidR="00034356" w:rsidRPr="005C379F" w:rsidRDefault="00034356" w:rsidP="00034356">
      <w:pPr>
        <w:pStyle w:val="IRs3"/>
        <w:rPr>
          <w:lang w:val="en-US"/>
        </w:rPr>
      </w:pPr>
      <w:r w:rsidRPr="005C379F">
        <w:rPr>
          <w:lang w:val="en-US"/>
        </w:rPr>
        <w:t xml:space="preserve">Whether any </w:t>
      </w:r>
      <w:proofErr w:type="spellStart"/>
      <w:r w:rsidRPr="005C379F">
        <w:rPr>
          <w:lang w:val="en-US"/>
        </w:rPr>
        <w:t>RtR</w:t>
      </w:r>
      <w:proofErr w:type="spellEnd"/>
      <w:r w:rsidRPr="005C379F">
        <w:rPr>
          <w:lang w:val="en-US"/>
        </w:rPr>
        <w:t xml:space="preserve"> work scope, integration approach, or cost has changed due to revised CIS assumptions; and </w:t>
      </w:r>
    </w:p>
    <w:p w14:paraId="31F1764B" w14:textId="77777777" w:rsidR="00034356" w:rsidRDefault="00034356" w:rsidP="00034356">
      <w:pPr>
        <w:pStyle w:val="IRs3"/>
        <w:rPr>
          <w:lang w:val="en-US"/>
        </w:rPr>
      </w:pPr>
      <w:r w:rsidRPr="005C379F">
        <w:rPr>
          <w:lang w:val="en-US"/>
        </w:rPr>
        <w:t xml:space="preserve">Whether any </w:t>
      </w:r>
      <w:proofErr w:type="spellStart"/>
      <w:r w:rsidRPr="005C379F">
        <w:rPr>
          <w:lang w:val="en-US"/>
        </w:rPr>
        <w:t>RtR</w:t>
      </w:r>
      <w:proofErr w:type="spellEnd"/>
      <w:r w:rsidRPr="005C379F">
        <w:rPr>
          <w:lang w:val="en-US"/>
        </w:rPr>
        <w:t xml:space="preserve"> deliverables or costs could be duplicated, stranded, or rendered obsolete by the CIS Replacement project.</w:t>
      </w:r>
    </w:p>
    <w:p w14:paraId="716A1B3A" w14:textId="67E63655" w:rsidR="00034356" w:rsidRPr="00034356" w:rsidRDefault="00034356" w:rsidP="00034356">
      <w:pPr>
        <w:pStyle w:val="IRs2"/>
        <w:rPr>
          <w:lang w:val="en-US"/>
        </w:rPr>
      </w:pPr>
      <w:r w:rsidRPr="005C379F">
        <w:rPr>
          <w:lang w:val="en-US"/>
        </w:rPr>
        <w:t xml:space="preserve">Please provide documentation showing how NSPI has coordinated </w:t>
      </w:r>
      <w:proofErr w:type="spellStart"/>
      <w:r w:rsidRPr="005C379F">
        <w:rPr>
          <w:lang w:val="en-US"/>
        </w:rPr>
        <w:t>RtR</w:t>
      </w:r>
      <w:proofErr w:type="spellEnd"/>
      <w:r w:rsidRPr="005C379F">
        <w:rPr>
          <w:lang w:val="en-US"/>
        </w:rPr>
        <w:t xml:space="preserve"> implementation planning with CIS Replacement planning, including integrated project schedules, dependency analyses, risk registers, </w:t>
      </w:r>
      <w:proofErr w:type="gramStart"/>
      <w:r w:rsidRPr="005C379F">
        <w:rPr>
          <w:lang w:val="en-US"/>
        </w:rPr>
        <w:t>and scope/</w:t>
      </w:r>
      <w:proofErr w:type="gramEnd"/>
      <w:r w:rsidRPr="005C379F">
        <w:rPr>
          <w:lang w:val="en-US"/>
        </w:rPr>
        <w:t>interface management protocols, particularly following the cybersecurity incident.</w:t>
      </w:r>
    </w:p>
    <w:p w14:paraId="7AEFBA9D" w14:textId="3D0EE186" w:rsidR="00BB6634" w:rsidRDefault="00BB6634" w:rsidP="00BB6634">
      <w:pPr>
        <w:pStyle w:val="IRs1"/>
        <w:rPr>
          <w:rStyle w:val="Style0Char"/>
        </w:rPr>
      </w:pPr>
      <w:r>
        <w:rPr>
          <w:rStyle w:val="Style0Char"/>
        </w:rPr>
        <w:t xml:space="preserve"> </w:t>
      </w:r>
    </w:p>
    <w:p w14:paraId="0449C289" w14:textId="70F8E3BF" w:rsidR="001D31DF" w:rsidRDefault="001D31DF" w:rsidP="001D31DF">
      <w:pPr>
        <w:pStyle w:val="IRs1"/>
        <w:numPr>
          <w:ilvl w:val="0"/>
          <w:numId w:val="0"/>
        </w:numPr>
        <w:rPr>
          <w:rStyle w:val="Style0Char"/>
        </w:rPr>
      </w:pPr>
      <w:r w:rsidRPr="001D31DF">
        <w:rPr>
          <w:rStyle w:val="Style0Char"/>
          <w:b/>
          <w:bCs/>
        </w:rPr>
        <w:t>Reference</w:t>
      </w:r>
      <w:r>
        <w:rPr>
          <w:rStyle w:val="Style0Char"/>
        </w:rPr>
        <w:t xml:space="preserve">: </w:t>
      </w:r>
      <w:r>
        <w:rPr>
          <w:rStyle w:val="Style0Char"/>
        </w:rPr>
        <w:tab/>
      </w:r>
      <w:r w:rsidR="00382187" w:rsidRPr="00382187">
        <w:rPr>
          <w:rStyle w:val="SMCharacterBold"/>
        </w:rPr>
        <w:t>N-1, C0053699 Renewable to Retail Implementation Project, p</w:t>
      </w:r>
      <w:r w:rsidRPr="00382187">
        <w:rPr>
          <w:rStyle w:val="SMCharacterBold"/>
        </w:rPr>
        <w:t>age 2</w:t>
      </w:r>
      <w:r w:rsidR="00034356">
        <w:rPr>
          <w:rStyle w:val="SMCharacterBold"/>
        </w:rPr>
        <w:t xml:space="preserve"> of 6</w:t>
      </w:r>
      <w:r w:rsidR="00382187" w:rsidRPr="00382187">
        <w:rPr>
          <w:rStyle w:val="SMCharacterBold"/>
        </w:rPr>
        <w:t>.</w:t>
      </w:r>
    </w:p>
    <w:p w14:paraId="10AB49B7" w14:textId="7ABFCC4C" w:rsidR="001D31DF" w:rsidRPr="001D31DF" w:rsidRDefault="001D31DF" w:rsidP="001D31DF">
      <w:pPr>
        <w:pStyle w:val="SMQuote"/>
      </w:pPr>
      <w:r>
        <w:t>I</w:t>
      </w:r>
      <w:r w:rsidRPr="001D31DF">
        <w:t>mplementation began in 2023… based on… COD of Q3 2024… COD… revised… estimated… Q3 of 2026”</w:t>
      </w:r>
    </w:p>
    <w:p w14:paraId="19AC88B8" w14:textId="77777777" w:rsidR="001D31DF" w:rsidRDefault="001D31DF" w:rsidP="001D31DF">
      <w:pPr>
        <w:pStyle w:val="IRs2"/>
      </w:pPr>
      <w:r w:rsidRPr="001D31DF">
        <w:t>Identify all workstreams started for the originally stated COD that were later paused, reworked, or extended due to the COD change—and quantify the costs of that rework/extension included in this CI.</w:t>
      </w:r>
    </w:p>
    <w:p w14:paraId="46209702" w14:textId="294B8978" w:rsidR="001945F6" w:rsidRDefault="001945F6" w:rsidP="001945F6">
      <w:pPr>
        <w:pStyle w:val="IRs2"/>
        <w:rPr>
          <w:lang w:eastAsia="en-CA"/>
        </w:rPr>
      </w:pPr>
      <w:r>
        <w:rPr>
          <w:lang w:eastAsia="en-CA"/>
        </w:rPr>
        <w:t xml:space="preserve">Please provide details of the analysis and decision-making to </w:t>
      </w:r>
      <w:r w:rsidRPr="001945F6">
        <w:rPr>
          <w:lang w:eastAsia="en-CA"/>
        </w:rPr>
        <w:t xml:space="preserve">demonstrate </w:t>
      </w:r>
      <w:r>
        <w:rPr>
          <w:lang w:eastAsia="en-CA"/>
        </w:rPr>
        <w:t xml:space="preserve">that </w:t>
      </w:r>
      <w:r w:rsidRPr="001945F6">
        <w:rPr>
          <w:lang w:eastAsia="en-CA"/>
        </w:rPr>
        <w:t>NSP</w:t>
      </w:r>
      <w:r>
        <w:rPr>
          <w:lang w:eastAsia="en-CA"/>
        </w:rPr>
        <w:t>I</w:t>
      </w:r>
      <w:r w:rsidRPr="001945F6">
        <w:rPr>
          <w:lang w:eastAsia="en-CA"/>
        </w:rPr>
        <w:t xml:space="preserve"> actively re</w:t>
      </w:r>
      <w:r w:rsidRPr="001945F6">
        <w:rPr>
          <w:lang w:eastAsia="en-CA"/>
        </w:rPr>
        <w:noBreakHyphen/>
        <w:t xml:space="preserve">baselined scope and spend following the COD delay, </w:t>
      </w:r>
      <w:r>
        <w:rPr>
          <w:lang w:eastAsia="en-CA"/>
        </w:rPr>
        <w:t>to minimize the costs to</w:t>
      </w:r>
      <w:r w:rsidRPr="001945F6">
        <w:rPr>
          <w:lang w:eastAsia="en-CA"/>
        </w:rPr>
        <w:t xml:space="preserve"> be recovered from the LRS</w:t>
      </w:r>
      <w:r w:rsidR="008F0AB6">
        <w:rPr>
          <w:lang w:eastAsia="en-CA"/>
        </w:rPr>
        <w:t>.</w:t>
      </w:r>
    </w:p>
    <w:p w14:paraId="6ABC30F4" w14:textId="77777777" w:rsidR="001D31DF" w:rsidRDefault="001D31DF" w:rsidP="001945F6">
      <w:pPr>
        <w:pStyle w:val="IRs1"/>
        <w:rPr>
          <w:rStyle w:val="Style0Char"/>
        </w:rPr>
      </w:pPr>
    </w:p>
    <w:p w14:paraId="020C70E9" w14:textId="05ACEDAD" w:rsidR="00BB6634" w:rsidRDefault="00BB6634" w:rsidP="00BB6634">
      <w:pPr>
        <w:pStyle w:val="IRs1"/>
        <w:numPr>
          <w:ilvl w:val="0"/>
          <w:numId w:val="0"/>
        </w:numPr>
        <w:rPr>
          <w:rStyle w:val="Style0Char"/>
        </w:rPr>
      </w:pPr>
      <w:r w:rsidRPr="001945F6">
        <w:rPr>
          <w:rStyle w:val="Style0Char"/>
          <w:b/>
          <w:bCs/>
        </w:rPr>
        <w:t>Reference</w:t>
      </w:r>
      <w:r>
        <w:rPr>
          <w:rStyle w:val="Style0Char"/>
        </w:rPr>
        <w:t xml:space="preserve">: </w:t>
      </w:r>
      <w:r>
        <w:rPr>
          <w:rStyle w:val="Style0Char"/>
        </w:rPr>
        <w:tab/>
      </w:r>
      <w:r w:rsidR="005A734F" w:rsidRPr="00382187">
        <w:rPr>
          <w:rStyle w:val="SMCharacterBold"/>
        </w:rPr>
        <w:t xml:space="preserve">N-1, C0053699 Renewable to Retail Implementation Project, </w:t>
      </w:r>
      <w:r w:rsidR="00034356" w:rsidRPr="00034356">
        <w:rPr>
          <w:rStyle w:val="SMCharacterBold"/>
        </w:rPr>
        <w:t>p</w:t>
      </w:r>
      <w:r w:rsidRPr="00034356">
        <w:rPr>
          <w:rStyle w:val="SMCharacterBold"/>
        </w:rPr>
        <w:t>ages 2-3 of 6</w:t>
      </w:r>
      <w:r w:rsidR="00034356" w:rsidRPr="00034356">
        <w:rPr>
          <w:rStyle w:val="SMCharacterBold"/>
        </w:rPr>
        <w:t>.</w:t>
      </w:r>
    </w:p>
    <w:p w14:paraId="7FA2A355" w14:textId="7255D927" w:rsidR="00BB6634" w:rsidRPr="00A71D32" w:rsidRDefault="00BB6634" w:rsidP="00A71D32">
      <w:pPr>
        <w:pStyle w:val="SMQuote"/>
        <w:rPr>
          <w:rStyle w:val="SMItalic"/>
          <w:i/>
          <w:iCs/>
        </w:rPr>
      </w:pPr>
      <w:r w:rsidRPr="00A71D32">
        <w:rPr>
          <w:rStyle w:val="SMItalic"/>
          <w:i/>
          <w:iCs/>
        </w:rPr>
        <w:t xml:space="preserve">The increase of the estimated $581,816 from the 2025 ACE Plan subsequent submittal estimate of $5,062,652 is primarily due to increased Administrative Overheads and the requirement to ramp up resources a second time to </w:t>
      </w:r>
      <w:r w:rsidRPr="00A71D32">
        <w:rPr>
          <w:rStyle w:val="SMItalic"/>
          <w:i/>
          <w:iCs/>
        </w:rPr>
        <w:lastRenderedPageBreak/>
        <w:t>accommodate extended project timelines to align with the LRS’ revised COD dates and to a lesser extent, an increase in technical requirements for data integration of forecasted generation data as well as additional testing complexity that was previously not considered.</w:t>
      </w:r>
    </w:p>
    <w:p w14:paraId="29987AAF" w14:textId="2DDAA126" w:rsidR="00BB6634" w:rsidRPr="00BB6634" w:rsidRDefault="00BB6634" w:rsidP="00BB6634">
      <w:pPr>
        <w:pStyle w:val="IRs2"/>
        <w:rPr>
          <w:lang w:val="en-US"/>
        </w:rPr>
      </w:pPr>
      <w:r w:rsidRPr="00BB6634">
        <w:rPr>
          <w:lang w:val="en-US"/>
        </w:rPr>
        <w:t xml:space="preserve">Please identify </w:t>
      </w:r>
      <w:r w:rsidR="00E646E4">
        <w:rPr>
          <w:lang w:val="en-US"/>
        </w:rPr>
        <w:t xml:space="preserve">whether </w:t>
      </w:r>
      <w:r w:rsidRPr="00BB6634">
        <w:rPr>
          <w:lang w:val="en-US"/>
        </w:rPr>
        <w:t>any of these cost increases were caused or influenced by the cybersecurity incident, and provide supporting documentation (incident impact assessments, vendor change orders, resource requirement analyses) for each affected cost category.</w:t>
      </w:r>
    </w:p>
    <w:p w14:paraId="752805D2" w14:textId="392450C9" w:rsidR="00BB6634" w:rsidRDefault="00BB6634" w:rsidP="00D5062F">
      <w:pPr>
        <w:pStyle w:val="IRs2"/>
        <w:rPr>
          <w:rStyle w:val="Style0Char"/>
        </w:rPr>
      </w:pPr>
      <w:r>
        <w:rPr>
          <w:rStyle w:val="Style0Char"/>
        </w:rPr>
        <w:t>In relation to the second ramp</w:t>
      </w:r>
      <w:r w:rsidR="00E646E4">
        <w:rPr>
          <w:rStyle w:val="Style0Char"/>
        </w:rPr>
        <w:t>-</w:t>
      </w:r>
      <w:r>
        <w:rPr>
          <w:rStyle w:val="Style0Char"/>
        </w:rPr>
        <w:t xml:space="preserve">up costs noted, </w:t>
      </w:r>
      <w:r w:rsidR="00E646E4">
        <w:rPr>
          <w:rStyle w:val="Style0Char"/>
        </w:rPr>
        <w:t xml:space="preserve">please explain whether NSPI has considered </w:t>
      </w:r>
      <w:r>
        <w:rPr>
          <w:rStyle w:val="Style0Char"/>
        </w:rPr>
        <w:t xml:space="preserve">the </w:t>
      </w:r>
      <w:r w:rsidR="00E646E4">
        <w:rPr>
          <w:rStyle w:val="Style0Char"/>
        </w:rPr>
        <w:t xml:space="preserve">impact of </w:t>
      </w:r>
      <w:r>
        <w:rPr>
          <w:rStyle w:val="Style0Char"/>
        </w:rPr>
        <w:t xml:space="preserve">the cybersecurity breach and </w:t>
      </w:r>
      <w:r w:rsidR="00E646E4">
        <w:rPr>
          <w:rStyle w:val="Style0Char"/>
        </w:rPr>
        <w:t xml:space="preserve">any resulting </w:t>
      </w:r>
      <w:r>
        <w:rPr>
          <w:rStyle w:val="Style0Char"/>
        </w:rPr>
        <w:t xml:space="preserve">limitations on system access </w:t>
      </w:r>
      <w:r w:rsidR="00E646E4">
        <w:rPr>
          <w:rStyle w:val="Style0Char"/>
        </w:rPr>
        <w:t>and</w:t>
      </w:r>
      <w:r>
        <w:rPr>
          <w:rStyle w:val="Style0Char"/>
        </w:rPr>
        <w:t xml:space="preserve"> customer data</w:t>
      </w:r>
      <w:r w:rsidR="00E646E4">
        <w:rPr>
          <w:rStyle w:val="Style0Char"/>
        </w:rPr>
        <w:t xml:space="preserve"> availability when attributing costs to </w:t>
      </w:r>
      <w:r>
        <w:rPr>
          <w:rStyle w:val="Style0Char"/>
        </w:rPr>
        <w:t>the extended project timeline</w:t>
      </w:r>
      <w:r w:rsidR="00E646E4">
        <w:rPr>
          <w:rStyle w:val="Style0Char"/>
        </w:rPr>
        <w:t>.</w:t>
      </w:r>
      <w:r w:rsidR="00045660">
        <w:rPr>
          <w:rStyle w:val="Style0Char"/>
        </w:rPr>
        <w:t xml:space="preserve"> And if so, how? </w:t>
      </w:r>
    </w:p>
    <w:p w14:paraId="714A3CB0" w14:textId="61A21711" w:rsidR="00055DC3" w:rsidRDefault="00055DC3" w:rsidP="00055DC3">
      <w:pPr>
        <w:pStyle w:val="IRs2"/>
        <w:rPr>
          <w:rStyle w:val="Style0Char"/>
        </w:rPr>
      </w:pPr>
      <w:r>
        <w:rPr>
          <w:rStyle w:val="Style0Char"/>
          <w:lang w:val="en-US"/>
        </w:rPr>
        <w:t xml:space="preserve">Please describe the cost tracking methodology used to distinguish costs related to the </w:t>
      </w:r>
      <w:r w:rsidRPr="00BB6634">
        <w:rPr>
          <w:rFonts w:eastAsia="Aptos"/>
          <w:lang w:val="en-US"/>
        </w:rPr>
        <w:t>2025 cybersecurity incident</w:t>
      </w:r>
      <w:r>
        <w:rPr>
          <w:rFonts w:eastAsia="Aptos"/>
          <w:lang w:val="en-US"/>
        </w:rPr>
        <w:t xml:space="preserve"> from </w:t>
      </w:r>
      <w:proofErr w:type="spellStart"/>
      <w:r>
        <w:rPr>
          <w:rFonts w:eastAsia="Aptos"/>
          <w:lang w:val="en-US"/>
        </w:rPr>
        <w:t>RtR</w:t>
      </w:r>
      <w:proofErr w:type="spellEnd"/>
      <w:r>
        <w:rPr>
          <w:rFonts w:eastAsia="Aptos"/>
          <w:lang w:val="en-US"/>
        </w:rPr>
        <w:t xml:space="preserve"> project costs.</w:t>
      </w:r>
    </w:p>
    <w:p w14:paraId="44019B75" w14:textId="7B42CBA6" w:rsidR="00BB6634" w:rsidRDefault="00BB6634" w:rsidP="00BB6634">
      <w:pPr>
        <w:pStyle w:val="IRs2"/>
        <w:rPr>
          <w:lang w:val="en-US"/>
        </w:rPr>
      </w:pPr>
      <w:r w:rsidRPr="00BB6634">
        <w:rPr>
          <w:lang w:val="en-US"/>
        </w:rPr>
        <w:t xml:space="preserve">Please </w:t>
      </w:r>
      <w:r w:rsidR="00E646E4">
        <w:rPr>
          <w:lang w:val="en-US"/>
        </w:rPr>
        <w:t>provide any</w:t>
      </w:r>
      <w:r w:rsidRPr="00BB6634">
        <w:rPr>
          <w:lang w:val="en-US"/>
        </w:rPr>
        <w:t xml:space="preserve"> cybersecurity incident investigation reports, findings, </w:t>
      </w:r>
      <w:r w:rsidR="00E646E4">
        <w:rPr>
          <w:lang w:val="en-US"/>
        </w:rPr>
        <w:t>or</w:t>
      </w:r>
      <w:r w:rsidRPr="00BB6634">
        <w:rPr>
          <w:lang w:val="en-US"/>
        </w:rPr>
        <w:t xml:space="preserve"> impact assessments relevant to the </w:t>
      </w:r>
      <w:proofErr w:type="spellStart"/>
      <w:r w:rsidRPr="00BB6634">
        <w:rPr>
          <w:lang w:val="en-US"/>
        </w:rPr>
        <w:t>RtR</w:t>
      </w:r>
      <w:proofErr w:type="spellEnd"/>
      <w:r w:rsidRPr="00BB6634">
        <w:rPr>
          <w:lang w:val="en-US"/>
        </w:rPr>
        <w:t xml:space="preserve"> implementation project, including any identified changes to functional requirements, technical specifications, security controls, integration protocols, or testing requirements that </w:t>
      </w:r>
      <w:r w:rsidR="00E646E4">
        <w:rPr>
          <w:lang w:val="en-US"/>
        </w:rPr>
        <w:t xml:space="preserve">may have affected </w:t>
      </w:r>
      <w:r w:rsidRPr="00BB6634">
        <w:rPr>
          <w:lang w:val="en-US"/>
        </w:rPr>
        <w:t>project scope or cost.</w:t>
      </w:r>
    </w:p>
    <w:p w14:paraId="05CF9457" w14:textId="3C35FCA2" w:rsidR="005C379F" w:rsidRDefault="005C379F" w:rsidP="005C379F">
      <w:pPr>
        <w:pStyle w:val="IRs2"/>
        <w:rPr>
          <w:lang w:val="en-US"/>
        </w:rPr>
      </w:pPr>
      <w:r w:rsidRPr="005C379F">
        <w:rPr>
          <w:lang w:val="en-US"/>
        </w:rPr>
        <w:t>Please explain whether the referenced "</w:t>
      </w:r>
      <w:r>
        <w:rPr>
          <w:lang w:val="en-US"/>
        </w:rPr>
        <w:t xml:space="preserve">increase in </w:t>
      </w:r>
      <w:r w:rsidRPr="005C379F">
        <w:rPr>
          <w:lang w:val="en-US"/>
        </w:rPr>
        <w:t xml:space="preserve">technical requirements for forecasted generation data integration" were driven in whole or in part by cybersecurity incident remediation </w:t>
      </w:r>
      <w:r w:rsidR="001F7E6F" w:rsidRPr="005C379F">
        <w:rPr>
          <w:lang w:val="en-US"/>
        </w:rPr>
        <w:t>needs and</w:t>
      </w:r>
      <w:r w:rsidRPr="005C379F">
        <w:rPr>
          <w:lang w:val="en-US"/>
        </w:rPr>
        <w:t xml:space="preserve"> provide supporting documentation showing the technical requirement changes and their cost impacts.</w:t>
      </w:r>
      <w:r>
        <w:rPr>
          <w:lang w:val="en-US"/>
        </w:rPr>
        <w:t xml:space="preserve"> </w:t>
      </w:r>
    </w:p>
    <w:p w14:paraId="026A8648" w14:textId="09CE3B70" w:rsidR="00D20AC7" w:rsidRDefault="00055DC3" w:rsidP="00D20AC7">
      <w:pPr>
        <w:pStyle w:val="IRs1"/>
        <w:rPr>
          <w:lang w:val="en-US"/>
        </w:rPr>
      </w:pPr>
      <w:r>
        <w:rPr>
          <w:lang w:val="en-US"/>
        </w:rPr>
        <w:t xml:space="preserve"> </w:t>
      </w:r>
    </w:p>
    <w:p w14:paraId="40306B12" w14:textId="59E4179B" w:rsidR="00055DC3" w:rsidRPr="00055DC3" w:rsidRDefault="00055DC3" w:rsidP="00055DC3">
      <w:pPr>
        <w:pStyle w:val="IRs1"/>
        <w:numPr>
          <w:ilvl w:val="0"/>
          <w:numId w:val="0"/>
        </w:numPr>
        <w:tabs>
          <w:tab w:val="left" w:pos="2160"/>
        </w:tabs>
      </w:pPr>
      <w:r w:rsidRPr="001945F6">
        <w:rPr>
          <w:rStyle w:val="Style0Char"/>
          <w:b/>
          <w:bCs/>
        </w:rPr>
        <w:t>Reference</w:t>
      </w:r>
      <w:r>
        <w:rPr>
          <w:rStyle w:val="Style0Char"/>
        </w:rPr>
        <w:t xml:space="preserve">:     </w:t>
      </w:r>
      <w:r w:rsidRPr="00382187">
        <w:rPr>
          <w:rStyle w:val="SMCharacterBold"/>
        </w:rPr>
        <w:t xml:space="preserve">N-1, C0053699 Renewable to Retail Implementation Project, </w:t>
      </w:r>
      <w:r w:rsidRPr="00034356">
        <w:rPr>
          <w:rStyle w:val="SMCharacterBold"/>
        </w:rPr>
        <w:t>pages 2-3 of 6.</w:t>
      </w:r>
    </w:p>
    <w:p w14:paraId="1D93179F" w14:textId="4FFEF0D9" w:rsidR="00A71D32" w:rsidRPr="00A71D32" w:rsidRDefault="00A71D32" w:rsidP="007C7FA8">
      <w:pPr>
        <w:pStyle w:val="IRs2"/>
        <w:rPr>
          <w:lang w:val="en-US"/>
        </w:rPr>
      </w:pPr>
      <w:r w:rsidRPr="00A71D32">
        <w:rPr>
          <w:lang w:val="en-US"/>
        </w:rPr>
        <w:t xml:space="preserve">Please reconcile the total Administrative Overhead amounts </w:t>
      </w:r>
      <w:r>
        <w:rPr>
          <w:lang w:val="en-US"/>
        </w:rPr>
        <w:t xml:space="preserve">(total estimate of </w:t>
      </w:r>
      <w:r w:rsidRPr="00A71D32">
        <w:rPr>
          <w:lang w:val="en-US"/>
        </w:rPr>
        <w:t>$275,362) with the referenced "~$500K increase"</w:t>
      </w:r>
      <w:r>
        <w:rPr>
          <w:lang w:val="en-US"/>
        </w:rPr>
        <w:t xml:space="preserve"> primarily caused </w:t>
      </w:r>
      <w:r w:rsidR="001F7E6F">
        <w:rPr>
          <w:lang w:val="en-US"/>
        </w:rPr>
        <w:t xml:space="preserve">by </w:t>
      </w:r>
      <w:r w:rsidR="001F7E6F" w:rsidRPr="00A71D32">
        <w:rPr>
          <w:lang w:val="en-US"/>
        </w:rPr>
        <w:t>Administrative</w:t>
      </w:r>
      <w:r w:rsidRPr="00A71D32">
        <w:rPr>
          <w:lang w:val="en-US"/>
        </w:rPr>
        <w:t xml:space="preserve"> Overhead</w:t>
      </w:r>
      <w:r>
        <w:rPr>
          <w:lang w:val="en-US"/>
        </w:rPr>
        <w:t xml:space="preserve">? </w:t>
      </w:r>
    </w:p>
    <w:p w14:paraId="32B9B419" w14:textId="6EDB0157" w:rsidR="00A71D32" w:rsidRPr="00A71D32" w:rsidRDefault="00A71D32" w:rsidP="00A71D32">
      <w:pPr>
        <w:pStyle w:val="IRs2"/>
        <w:rPr>
          <w:lang w:val="en-US"/>
        </w:rPr>
      </w:pPr>
      <w:r w:rsidRPr="00A71D32">
        <w:rPr>
          <w:lang w:val="en-US"/>
        </w:rPr>
        <w:t>Please provide a detailed variance bridge showing the prior estimate's Administrative Overhead amount versus the current estimate's amount</w:t>
      </w:r>
      <w:r>
        <w:rPr>
          <w:lang w:val="en-US"/>
        </w:rPr>
        <w:t xml:space="preserve"> </w:t>
      </w:r>
      <w:r w:rsidRPr="00A71D32">
        <w:rPr>
          <w:lang w:val="en-US"/>
        </w:rPr>
        <w:t xml:space="preserve">and </w:t>
      </w:r>
      <w:r w:rsidRPr="00A71D32">
        <w:rPr>
          <w:lang w:val="en-US"/>
        </w:rPr>
        <w:lastRenderedPageBreak/>
        <w:t>explain the drivers of the increase.</w:t>
      </w:r>
    </w:p>
    <w:p w14:paraId="6E075772" w14:textId="19F3F756" w:rsidR="001D31DF" w:rsidRDefault="00A71D32" w:rsidP="001F7E6F">
      <w:pPr>
        <w:pStyle w:val="IRs2"/>
        <w:rPr>
          <w:lang w:val="en-US"/>
        </w:rPr>
      </w:pPr>
      <w:r w:rsidRPr="001F7E6F">
        <w:rPr>
          <w:lang w:val="en-US"/>
        </w:rPr>
        <w:t xml:space="preserve">Please confirm whether Administrative Overhead rates or allocation bases changed between the prior estimate and the current estimate, and if so, explain the reason for the change and quantify the cost impact on the </w:t>
      </w:r>
      <w:proofErr w:type="spellStart"/>
      <w:r w:rsidRPr="001F7E6F">
        <w:rPr>
          <w:lang w:val="en-US"/>
        </w:rPr>
        <w:t>RtR</w:t>
      </w:r>
      <w:proofErr w:type="spellEnd"/>
      <w:r w:rsidRPr="001F7E6F">
        <w:rPr>
          <w:lang w:val="en-US"/>
        </w:rPr>
        <w:t xml:space="preserve"> project.</w:t>
      </w:r>
    </w:p>
    <w:p w14:paraId="67AB8D71" w14:textId="3812670F" w:rsidR="00FB318A" w:rsidRDefault="00055DC3" w:rsidP="00FB318A">
      <w:pPr>
        <w:pStyle w:val="IRs1"/>
        <w:rPr>
          <w:lang w:eastAsia="en-CA"/>
        </w:rPr>
      </w:pPr>
      <w:r>
        <w:rPr>
          <w:lang w:eastAsia="en-CA"/>
        </w:rPr>
        <w:t xml:space="preserve"> </w:t>
      </w:r>
    </w:p>
    <w:p w14:paraId="1C2A7185" w14:textId="7B0163A9" w:rsidR="00055DC3" w:rsidRDefault="00055DC3" w:rsidP="00055DC3">
      <w:pPr>
        <w:pStyle w:val="IRs1"/>
        <w:numPr>
          <w:ilvl w:val="0"/>
          <w:numId w:val="0"/>
        </w:numPr>
      </w:pPr>
      <w:r w:rsidRPr="001945F6">
        <w:rPr>
          <w:rStyle w:val="Style0Char"/>
          <w:b/>
          <w:bCs/>
        </w:rPr>
        <w:t>Reference</w:t>
      </w:r>
      <w:r>
        <w:rPr>
          <w:rStyle w:val="Style0Char"/>
        </w:rPr>
        <w:t xml:space="preserve">: </w:t>
      </w:r>
      <w:r>
        <w:rPr>
          <w:rStyle w:val="Style0Char"/>
        </w:rPr>
        <w:tab/>
      </w:r>
      <w:r w:rsidRPr="00382187">
        <w:rPr>
          <w:rStyle w:val="SMCharacterBold"/>
        </w:rPr>
        <w:t xml:space="preserve">N-1, C0053699 Renewable to Retail Implementation Project, </w:t>
      </w:r>
      <w:r w:rsidRPr="00034356">
        <w:rPr>
          <w:rStyle w:val="SMCharacterBold"/>
        </w:rPr>
        <w:t>pages 2-3 of 6.</w:t>
      </w:r>
    </w:p>
    <w:p w14:paraId="1044D66C" w14:textId="2F639F51" w:rsidR="00FB318A" w:rsidRPr="00FB318A" w:rsidRDefault="00FB318A" w:rsidP="007D0755">
      <w:pPr>
        <w:pStyle w:val="IRs2"/>
        <w:rPr>
          <w:lang w:eastAsia="en-CA"/>
        </w:rPr>
      </w:pPr>
      <w:r>
        <w:rPr>
          <w:lang w:eastAsia="en-CA"/>
        </w:rPr>
        <w:t>Please b</w:t>
      </w:r>
      <w:r w:rsidRPr="00FB318A">
        <w:rPr>
          <w:lang w:eastAsia="en-CA"/>
        </w:rPr>
        <w:t>reak down the $581,816 variance into dollar amounts for (i) Administrative Overhead, (ii) second ramp</w:t>
      </w:r>
      <w:r w:rsidRPr="00FB318A">
        <w:rPr>
          <w:lang w:eastAsia="en-CA"/>
        </w:rPr>
        <w:noBreakHyphen/>
        <w:t>up, (iii) data integration requirements, and (iv) added testing complexity—and identify which items reflect scope change v</w:t>
      </w:r>
      <w:r w:rsidR="00055DC3">
        <w:rPr>
          <w:lang w:eastAsia="en-CA"/>
        </w:rPr>
        <w:t>ersus</w:t>
      </w:r>
      <w:r w:rsidRPr="00FB318A">
        <w:rPr>
          <w:lang w:eastAsia="en-CA"/>
        </w:rPr>
        <w:t xml:space="preserve"> underestimation v</w:t>
      </w:r>
      <w:r w:rsidR="00055DC3">
        <w:rPr>
          <w:lang w:eastAsia="en-CA"/>
        </w:rPr>
        <w:t>ersus</w:t>
      </w:r>
      <w:r w:rsidRPr="00FB318A">
        <w:rPr>
          <w:lang w:eastAsia="en-CA"/>
        </w:rPr>
        <w:t xml:space="preserve"> inefficiency</w:t>
      </w:r>
      <w:r>
        <w:rPr>
          <w:lang w:eastAsia="en-CA"/>
        </w:rPr>
        <w:t xml:space="preserve"> (or any other reason).</w:t>
      </w:r>
    </w:p>
    <w:p w14:paraId="155D6C5A" w14:textId="118140EB" w:rsidR="00FB318A" w:rsidRPr="001F7E6F" w:rsidRDefault="007D0755" w:rsidP="001F7E6F">
      <w:pPr>
        <w:pStyle w:val="IRs2"/>
        <w:rPr>
          <w:lang w:val="en-US"/>
        </w:rPr>
      </w:pPr>
      <w:r w:rsidRPr="007D0755">
        <w:rPr>
          <w:lang w:val="en-US"/>
        </w:rPr>
        <w:t>How much of the variance is attributable purely to schedule extension (time</w:t>
      </w:r>
      <w:r w:rsidRPr="007D0755">
        <w:rPr>
          <w:rFonts w:ascii="Cambria Math" w:hAnsi="Cambria Math" w:cs="Cambria Math"/>
          <w:lang w:val="en-US"/>
        </w:rPr>
        <w:t>‑</w:t>
      </w:r>
      <w:r w:rsidRPr="007D0755">
        <w:rPr>
          <w:lang w:val="en-US"/>
        </w:rPr>
        <w:t>related costs), and what steps did NSP take to minimize time</w:t>
      </w:r>
      <w:r w:rsidRPr="007D0755">
        <w:rPr>
          <w:rFonts w:ascii="Cambria Math" w:hAnsi="Cambria Math" w:cs="Cambria Math"/>
          <w:lang w:val="en-US"/>
        </w:rPr>
        <w:t>‑</w:t>
      </w:r>
      <w:r w:rsidRPr="007D0755">
        <w:rPr>
          <w:lang w:val="en-US"/>
        </w:rPr>
        <w:t>related cost accumulation once it became clear COD had moved?</w:t>
      </w:r>
    </w:p>
    <w:p w14:paraId="1136C990" w14:textId="77777777" w:rsidR="00281729" w:rsidRPr="00281729" w:rsidRDefault="00281729" w:rsidP="00281729">
      <w:pPr>
        <w:pStyle w:val="IRs1"/>
        <w:rPr>
          <w:lang w:val="en-US"/>
        </w:rPr>
      </w:pPr>
    </w:p>
    <w:p w14:paraId="43119F13" w14:textId="5AA89A5D" w:rsidR="00556101" w:rsidRDefault="00556101" w:rsidP="00556101">
      <w:pPr>
        <w:pStyle w:val="IRs2"/>
        <w:rPr>
          <w:lang w:val="en-US"/>
        </w:rPr>
      </w:pPr>
      <w:r w:rsidRPr="00BB6634">
        <w:rPr>
          <w:lang w:val="en-US"/>
        </w:rPr>
        <w:t xml:space="preserve">Please identify all software systems that the </w:t>
      </w:r>
      <w:proofErr w:type="spellStart"/>
      <w:r w:rsidRPr="00BB6634">
        <w:rPr>
          <w:lang w:val="en-US"/>
        </w:rPr>
        <w:t>RtR</w:t>
      </w:r>
      <w:proofErr w:type="spellEnd"/>
      <w:r w:rsidRPr="00BB6634">
        <w:rPr>
          <w:lang w:val="en-US"/>
        </w:rPr>
        <w:t xml:space="preserve"> implementation depends on (including CIS, MDMS/MDM, integration middleware, webform platforms, and reporting/BI tools), and for each system, confirm: </w:t>
      </w:r>
    </w:p>
    <w:p w14:paraId="16106E54" w14:textId="77777777" w:rsidR="00556101" w:rsidRDefault="00556101" w:rsidP="00556101">
      <w:pPr>
        <w:pStyle w:val="IRs3"/>
        <w:rPr>
          <w:lang w:val="en-US"/>
        </w:rPr>
      </w:pPr>
      <w:r w:rsidRPr="00BB6634">
        <w:rPr>
          <w:lang w:val="en-US"/>
        </w:rPr>
        <w:t xml:space="preserve">whether cybersecurity incident remediation required version upgrades, patches, or configuration </w:t>
      </w:r>
      <w:proofErr w:type="gramStart"/>
      <w:r w:rsidRPr="00BB6634">
        <w:rPr>
          <w:lang w:val="en-US"/>
        </w:rPr>
        <w:t>changes;</w:t>
      </w:r>
      <w:proofErr w:type="gramEnd"/>
      <w:r w:rsidRPr="00BB6634">
        <w:rPr>
          <w:lang w:val="en-US"/>
        </w:rPr>
        <w:t xml:space="preserve"> </w:t>
      </w:r>
    </w:p>
    <w:p w14:paraId="0F653880" w14:textId="77777777" w:rsidR="00556101" w:rsidRDefault="00556101" w:rsidP="00556101">
      <w:pPr>
        <w:pStyle w:val="IRs3"/>
        <w:rPr>
          <w:lang w:val="en-US"/>
        </w:rPr>
      </w:pPr>
      <w:r w:rsidRPr="00BB6634">
        <w:rPr>
          <w:lang w:val="en-US"/>
        </w:rPr>
        <w:t xml:space="preserve">whether those changes increased </w:t>
      </w:r>
      <w:proofErr w:type="spellStart"/>
      <w:r w:rsidRPr="00BB6634">
        <w:rPr>
          <w:lang w:val="en-US"/>
        </w:rPr>
        <w:t>RtR</w:t>
      </w:r>
      <w:proofErr w:type="spellEnd"/>
      <w:r w:rsidRPr="00BB6634">
        <w:rPr>
          <w:lang w:val="en-US"/>
        </w:rPr>
        <w:t xml:space="preserve"> integration complexity or cost; and </w:t>
      </w:r>
    </w:p>
    <w:p w14:paraId="393551E1" w14:textId="77777777" w:rsidR="00556101" w:rsidRPr="00556101" w:rsidRDefault="00556101" w:rsidP="007C7FA8">
      <w:pPr>
        <w:pStyle w:val="IRs3"/>
        <w:rPr>
          <w:lang w:val="en-US"/>
        </w:rPr>
      </w:pPr>
      <w:r w:rsidRPr="00BB6634">
        <w:rPr>
          <w:lang w:val="en-US"/>
        </w:rPr>
        <w:t xml:space="preserve">the quantified cost impact on the </w:t>
      </w:r>
      <w:proofErr w:type="spellStart"/>
      <w:r w:rsidRPr="00BB6634">
        <w:rPr>
          <w:lang w:val="en-US"/>
        </w:rPr>
        <w:t>RtR</w:t>
      </w:r>
      <w:proofErr w:type="spellEnd"/>
      <w:r w:rsidRPr="00BB6634">
        <w:rPr>
          <w:lang w:val="en-US"/>
        </w:rPr>
        <w:t xml:space="preserve"> project.</w:t>
      </w:r>
    </w:p>
    <w:p w14:paraId="03014CEB" w14:textId="08C10BE8" w:rsidR="005C379F" w:rsidRPr="00556101" w:rsidRDefault="005C379F" w:rsidP="007C7FA8">
      <w:pPr>
        <w:pStyle w:val="IRs2"/>
        <w:rPr>
          <w:lang w:val="en-US"/>
        </w:rPr>
      </w:pPr>
      <w:r w:rsidRPr="005C379F">
        <w:rPr>
          <w:lang w:val="en-US"/>
        </w:rPr>
        <w:t xml:space="preserve">Given that the </w:t>
      </w:r>
      <w:proofErr w:type="spellStart"/>
      <w:r w:rsidRPr="005C379F">
        <w:rPr>
          <w:lang w:val="en-US"/>
        </w:rPr>
        <w:t>RtR</w:t>
      </w:r>
      <w:proofErr w:type="spellEnd"/>
      <w:r w:rsidRPr="005C379F">
        <w:rPr>
          <w:lang w:val="en-US"/>
        </w:rPr>
        <w:t xml:space="preserve"> implementation includes metering and interval data collection/aggregation functionality dependent on MDMS/MDM systems, please provide:</w:t>
      </w:r>
    </w:p>
    <w:p w14:paraId="63F087F8" w14:textId="12FACD73" w:rsidR="005C379F" w:rsidRPr="005C379F" w:rsidRDefault="005C379F" w:rsidP="005C379F">
      <w:pPr>
        <w:pStyle w:val="IRs3"/>
        <w:rPr>
          <w:lang w:val="en-US"/>
        </w:rPr>
      </w:pPr>
      <w:r w:rsidRPr="005C379F">
        <w:rPr>
          <w:lang w:val="en-US"/>
        </w:rPr>
        <w:t xml:space="preserve">The current meter reading onboarding timeline and </w:t>
      </w:r>
      <w:r w:rsidRPr="005C379F">
        <w:rPr>
          <w:lang w:val="en-US"/>
        </w:rPr>
        <w:lastRenderedPageBreak/>
        <w:t xml:space="preserve">operational capability </w:t>
      </w:r>
      <w:proofErr w:type="gramStart"/>
      <w:r w:rsidRPr="005C379F">
        <w:rPr>
          <w:lang w:val="en-US"/>
        </w:rPr>
        <w:t>date</w:t>
      </w:r>
      <w:proofErr w:type="gramEnd"/>
      <w:r w:rsidRPr="005C379F">
        <w:rPr>
          <w:lang w:val="en-US"/>
        </w:rPr>
        <w:t xml:space="preserve"> for interval data collection, aggregation, and delivery to downstream systems;</w:t>
      </w:r>
      <w:r w:rsidR="00556101">
        <w:rPr>
          <w:lang w:val="en-US"/>
        </w:rPr>
        <w:t xml:space="preserve"> and</w:t>
      </w:r>
    </w:p>
    <w:p w14:paraId="1D9D2292" w14:textId="3439912C" w:rsidR="005C379F" w:rsidRPr="005C379F" w:rsidRDefault="005C379F" w:rsidP="005C379F">
      <w:pPr>
        <w:pStyle w:val="IRs3"/>
        <w:rPr>
          <w:lang w:val="en-US"/>
        </w:rPr>
      </w:pPr>
      <w:r w:rsidRPr="005C379F">
        <w:rPr>
          <w:lang w:val="en-US"/>
        </w:rPr>
        <w:t xml:space="preserve">An explanation of whether any delays in AMI deployment, smart meter communication enablement, or meter reading onboarding have affected or could affect the </w:t>
      </w:r>
      <w:proofErr w:type="spellStart"/>
      <w:r w:rsidRPr="005C379F">
        <w:rPr>
          <w:lang w:val="en-US"/>
        </w:rPr>
        <w:t>RtR</w:t>
      </w:r>
      <w:proofErr w:type="spellEnd"/>
      <w:r w:rsidRPr="005C379F">
        <w:rPr>
          <w:lang w:val="en-US"/>
        </w:rPr>
        <w:t xml:space="preserve"> implementation schedule or the ability to support </w:t>
      </w:r>
      <w:proofErr w:type="spellStart"/>
      <w:r w:rsidRPr="005C379F">
        <w:rPr>
          <w:lang w:val="en-US"/>
        </w:rPr>
        <w:t>Renewall's</w:t>
      </w:r>
      <w:proofErr w:type="spellEnd"/>
      <w:r w:rsidRPr="005C379F">
        <w:rPr>
          <w:lang w:val="en-US"/>
        </w:rPr>
        <w:t xml:space="preserve"> </w:t>
      </w:r>
      <w:r w:rsidR="00556101">
        <w:rPr>
          <w:lang w:val="en-US"/>
        </w:rPr>
        <w:t>Q4</w:t>
      </w:r>
      <w:r w:rsidRPr="005C379F">
        <w:rPr>
          <w:lang w:val="en-US"/>
        </w:rPr>
        <w:t xml:space="preserve"> 2026 COD</w:t>
      </w:r>
      <w:r w:rsidR="00556101">
        <w:rPr>
          <w:lang w:val="en-US"/>
        </w:rPr>
        <w:t>.</w:t>
      </w:r>
    </w:p>
    <w:p w14:paraId="4266D0D5" w14:textId="7A51C88A" w:rsidR="005C379F" w:rsidRPr="005C379F" w:rsidRDefault="005C379F" w:rsidP="007C7FA8">
      <w:pPr>
        <w:pStyle w:val="IRs2"/>
        <w:rPr>
          <w:lang w:val="en-US"/>
        </w:rPr>
      </w:pPr>
      <w:r w:rsidRPr="005C379F">
        <w:rPr>
          <w:lang w:val="en-US"/>
        </w:rPr>
        <w:t xml:space="preserve">Please confirm that all required metering, data collection, and settlement infrastructure </w:t>
      </w:r>
      <w:r>
        <w:rPr>
          <w:lang w:val="en-US"/>
        </w:rPr>
        <w:t>is anticipated to be</w:t>
      </w:r>
      <w:r w:rsidRPr="005C379F">
        <w:rPr>
          <w:lang w:val="en-US"/>
        </w:rPr>
        <w:t xml:space="preserve"> fully operational and tested in time to support </w:t>
      </w:r>
      <w:proofErr w:type="spellStart"/>
      <w:r w:rsidRPr="005C379F">
        <w:rPr>
          <w:lang w:val="en-US"/>
        </w:rPr>
        <w:t>Renewall's</w:t>
      </w:r>
      <w:proofErr w:type="spellEnd"/>
      <w:r w:rsidRPr="005C379F">
        <w:rPr>
          <w:lang w:val="en-US"/>
        </w:rPr>
        <w:t xml:space="preserve"> COD and provide </w:t>
      </w:r>
      <w:r>
        <w:rPr>
          <w:lang w:val="en-US"/>
        </w:rPr>
        <w:t>justification for this anticipated readiness</w:t>
      </w:r>
      <w:r w:rsidRPr="005C379F">
        <w:rPr>
          <w:lang w:val="en-US"/>
        </w:rPr>
        <w:t>.</w:t>
      </w:r>
    </w:p>
    <w:p w14:paraId="30A6AA1F" w14:textId="77777777" w:rsidR="001F7E6F" w:rsidRDefault="001F7E6F" w:rsidP="001F7E6F">
      <w:pPr>
        <w:pStyle w:val="IRs1"/>
        <w:rPr>
          <w:rStyle w:val="Style0Char"/>
          <w:lang w:val="en-US"/>
        </w:rPr>
      </w:pPr>
    </w:p>
    <w:p w14:paraId="2257077A" w14:textId="05D3B64F" w:rsidR="001F7E6F" w:rsidRDefault="00FB318A" w:rsidP="00FB318A">
      <w:pPr>
        <w:spacing w:line="360" w:lineRule="auto"/>
        <w:rPr>
          <w:lang w:eastAsia="en-CA"/>
        </w:rPr>
      </w:pPr>
      <w:r>
        <w:rPr>
          <w:lang w:eastAsia="en-CA"/>
        </w:rPr>
        <w:t>Please elaborate on what</w:t>
      </w:r>
      <w:r w:rsidR="001F7E6F" w:rsidRPr="001F7E6F">
        <w:rPr>
          <w:lang w:eastAsia="en-CA"/>
        </w:rPr>
        <w:t xml:space="preserve"> existing MDMS capabilities were evaluated and found insufficient</w:t>
      </w:r>
      <w:r w:rsidR="001F7E6F">
        <w:rPr>
          <w:lang w:eastAsia="en-CA"/>
        </w:rPr>
        <w:t xml:space="preserve"> for </w:t>
      </w:r>
      <w:proofErr w:type="spellStart"/>
      <w:r w:rsidR="001F7E6F">
        <w:rPr>
          <w:lang w:eastAsia="en-CA"/>
        </w:rPr>
        <w:t>R</w:t>
      </w:r>
      <w:r w:rsidR="00055DC3">
        <w:rPr>
          <w:lang w:eastAsia="en-CA"/>
        </w:rPr>
        <w:t>t</w:t>
      </w:r>
      <w:r w:rsidR="001F7E6F">
        <w:rPr>
          <w:lang w:eastAsia="en-CA"/>
        </w:rPr>
        <w:t>R</w:t>
      </w:r>
      <w:proofErr w:type="spellEnd"/>
      <w:r w:rsidR="001F7E6F">
        <w:rPr>
          <w:lang w:eastAsia="en-CA"/>
        </w:rPr>
        <w:t xml:space="preserve"> settlement and billing</w:t>
      </w:r>
      <w:r w:rsidR="00045660">
        <w:rPr>
          <w:lang w:eastAsia="en-CA"/>
        </w:rPr>
        <w:t xml:space="preserve"> and explain w</w:t>
      </w:r>
      <w:r>
        <w:rPr>
          <w:lang w:eastAsia="en-CA"/>
        </w:rPr>
        <w:t>hy</w:t>
      </w:r>
      <w:r w:rsidR="00045660">
        <w:rPr>
          <w:lang w:eastAsia="en-CA"/>
        </w:rPr>
        <w:t>.</w:t>
      </w:r>
      <w:r>
        <w:rPr>
          <w:lang w:eastAsia="en-CA"/>
        </w:rPr>
        <w:t xml:space="preserve"> </w:t>
      </w:r>
    </w:p>
    <w:p w14:paraId="668EEFEB" w14:textId="77777777" w:rsidR="001F7E6F" w:rsidRPr="00556101" w:rsidRDefault="001F7E6F" w:rsidP="00FB318A">
      <w:pPr>
        <w:pStyle w:val="IRs1"/>
        <w:rPr>
          <w:rStyle w:val="Style0Char"/>
          <w:lang w:val="en-US"/>
        </w:rPr>
      </w:pPr>
    </w:p>
    <w:p w14:paraId="009502F5" w14:textId="13300E2C" w:rsidR="00902D32" w:rsidRPr="00556101" w:rsidRDefault="00FB318A" w:rsidP="00902D32">
      <w:pPr>
        <w:pStyle w:val="IRs1"/>
        <w:numPr>
          <w:ilvl w:val="0"/>
          <w:numId w:val="0"/>
        </w:numPr>
        <w:tabs>
          <w:tab w:val="left" w:pos="2160"/>
        </w:tabs>
        <w:rPr>
          <w:b/>
          <w:bCs/>
        </w:rPr>
      </w:pPr>
      <w:r>
        <w:rPr>
          <w:rFonts w:eastAsia="Aptos"/>
          <w:b/>
          <w:bCs/>
          <w:lang w:val="en-US"/>
        </w:rPr>
        <w:t xml:space="preserve">Reference: </w:t>
      </w:r>
      <w:r w:rsidR="00055DC3">
        <w:rPr>
          <w:rFonts w:eastAsia="Aptos"/>
          <w:b/>
          <w:bCs/>
          <w:lang w:val="en-US"/>
        </w:rPr>
        <w:t xml:space="preserve">   </w:t>
      </w:r>
      <w:r w:rsidR="005A734F" w:rsidRPr="00382187">
        <w:rPr>
          <w:rStyle w:val="SMCharacterBold"/>
        </w:rPr>
        <w:t xml:space="preserve">N-1, C0053699 Renewable to Retail Implementation Project, </w:t>
      </w:r>
      <w:r w:rsidR="00055DC3">
        <w:rPr>
          <w:rFonts w:eastAsia="Aptos"/>
          <w:b/>
          <w:bCs/>
          <w:lang w:val="en-US"/>
        </w:rPr>
        <w:t>p</w:t>
      </w:r>
      <w:r w:rsidR="00902D32" w:rsidRPr="00556101">
        <w:rPr>
          <w:rFonts w:eastAsia="Aptos"/>
          <w:b/>
          <w:bCs/>
          <w:lang w:val="en-US"/>
        </w:rPr>
        <w:t>ages 4-5</w:t>
      </w:r>
      <w:r w:rsidR="00034356">
        <w:rPr>
          <w:rFonts w:eastAsia="Aptos"/>
          <w:b/>
          <w:bCs/>
          <w:lang w:val="en-US"/>
        </w:rPr>
        <w:t xml:space="preserve"> of 6</w:t>
      </w:r>
      <w:r w:rsidR="00902D32" w:rsidRPr="00556101">
        <w:rPr>
          <w:rFonts w:eastAsia="Aptos"/>
          <w:b/>
          <w:bCs/>
          <w:lang w:val="en-US"/>
        </w:rPr>
        <w:t>, Capital Project Detailed Estimate</w:t>
      </w:r>
      <w:r w:rsidR="00034356">
        <w:rPr>
          <w:rFonts w:eastAsia="Aptos"/>
          <w:b/>
          <w:bCs/>
          <w:lang w:val="en-US"/>
        </w:rPr>
        <w:t>.</w:t>
      </w:r>
    </w:p>
    <w:p w14:paraId="41A2E431" w14:textId="27DE24F9" w:rsidR="00A71D32" w:rsidRPr="00A71D32" w:rsidRDefault="00A71D32" w:rsidP="00A71D32">
      <w:pPr>
        <w:pStyle w:val="IRs2"/>
        <w:rPr>
          <w:rFonts w:eastAsia="Aptos"/>
          <w:lang w:val="en-US"/>
        </w:rPr>
      </w:pPr>
      <w:r>
        <w:rPr>
          <w:rFonts w:eastAsia="Aptos"/>
          <w:lang w:val="en-US"/>
        </w:rPr>
        <w:t>P</w:t>
      </w:r>
      <w:r w:rsidRPr="00A71D32">
        <w:rPr>
          <w:rFonts w:eastAsia="Aptos"/>
          <w:lang w:val="en-US"/>
        </w:rPr>
        <w:t>lease provide procurement documentation for all major external costs in the Project Estimate, including:</w:t>
      </w:r>
    </w:p>
    <w:p w14:paraId="21191168" w14:textId="69CCCBF3" w:rsidR="00A71D32" w:rsidRPr="00A71D32" w:rsidRDefault="00A71D32" w:rsidP="00A71D32">
      <w:pPr>
        <w:pStyle w:val="IRs3"/>
        <w:rPr>
          <w:rFonts w:eastAsia="Aptos"/>
          <w:lang w:val="en-US"/>
        </w:rPr>
      </w:pPr>
      <w:r w:rsidRPr="00A71D32">
        <w:rPr>
          <w:rFonts w:eastAsia="Aptos"/>
          <w:lang w:val="en-US"/>
        </w:rPr>
        <w:t>MDMS Module Updates ($1,432,500</w:t>
      </w:r>
      <w:proofErr w:type="gramStart"/>
      <w:r w:rsidRPr="00A71D32">
        <w:rPr>
          <w:rFonts w:eastAsia="Aptos"/>
          <w:lang w:val="en-US"/>
        </w:rPr>
        <w:t>);</w:t>
      </w:r>
      <w:proofErr w:type="gramEnd"/>
    </w:p>
    <w:p w14:paraId="59BD81F2" w14:textId="6AED1743" w:rsidR="00A71D32" w:rsidRPr="00A71D32" w:rsidRDefault="00A71D32" w:rsidP="00A71D32">
      <w:pPr>
        <w:pStyle w:val="IRs3"/>
        <w:rPr>
          <w:rFonts w:eastAsia="Aptos"/>
          <w:lang w:val="en-US"/>
        </w:rPr>
      </w:pPr>
      <w:r w:rsidRPr="00A71D32">
        <w:rPr>
          <w:rFonts w:eastAsia="Aptos"/>
          <w:lang w:val="en-US"/>
        </w:rPr>
        <w:t>MDMS Extended Functional Support ($359,515</w:t>
      </w:r>
      <w:proofErr w:type="gramStart"/>
      <w:r w:rsidRPr="00A71D32">
        <w:rPr>
          <w:rFonts w:eastAsia="Aptos"/>
          <w:lang w:val="en-US"/>
        </w:rPr>
        <w:t>);</w:t>
      </w:r>
      <w:proofErr w:type="gramEnd"/>
    </w:p>
    <w:p w14:paraId="562EFF79" w14:textId="2CAACC59" w:rsidR="00A71D32" w:rsidRPr="00A71D32" w:rsidRDefault="00A71D32" w:rsidP="00A71D32">
      <w:pPr>
        <w:pStyle w:val="IRs3"/>
        <w:rPr>
          <w:rFonts w:eastAsia="Aptos"/>
          <w:lang w:val="en-US"/>
        </w:rPr>
      </w:pPr>
      <w:r w:rsidRPr="00A71D32">
        <w:rPr>
          <w:rFonts w:eastAsia="Aptos"/>
          <w:lang w:val="en-US"/>
        </w:rPr>
        <w:t>CIS Development/enhancements ($59,000</w:t>
      </w:r>
      <w:proofErr w:type="gramStart"/>
      <w:r w:rsidRPr="00A71D32">
        <w:rPr>
          <w:rFonts w:eastAsia="Aptos"/>
          <w:lang w:val="en-US"/>
        </w:rPr>
        <w:t>);</w:t>
      </w:r>
      <w:proofErr w:type="gramEnd"/>
    </w:p>
    <w:p w14:paraId="640BA7A3" w14:textId="0B1BD273" w:rsidR="00A71D32" w:rsidRPr="00A71D32" w:rsidRDefault="00A71D32" w:rsidP="00A71D32">
      <w:pPr>
        <w:pStyle w:val="IRs3"/>
        <w:rPr>
          <w:rFonts w:eastAsia="Aptos"/>
          <w:lang w:val="en-US"/>
        </w:rPr>
      </w:pPr>
      <w:proofErr w:type="spellStart"/>
      <w:r w:rsidRPr="00A71D32">
        <w:rPr>
          <w:rFonts w:eastAsia="Aptos"/>
          <w:lang w:val="en-US"/>
        </w:rPr>
        <w:t>WebForm</w:t>
      </w:r>
      <w:proofErr w:type="spellEnd"/>
      <w:r w:rsidRPr="00A71D32">
        <w:rPr>
          <w:rFonts w:eastAsia="Aptos"/>
          <w:lang w:val="en-US"/>
        </w:rPr>
        <w:t xml:space="preserve"> Development ($57,000); and</w:t>
      </w:r>
    </w:p>
    <w:p w14:paraId="2E2AFA86" w14:textId="2DC74423" w:rsidR="00A71D32" w:rsidRPr="00A71D32" w:rsidRDefault="00A71D32" w:rsidP="00A71D32">
      <w:pPr>
        <w:pStyle w:val="IRs3"/>
        <w:rPr>
          <w:rFonts w:eastAsia="Aptos"/>
          <w:lang w:val="en-US"/>
        </w:rPr>
      </w:pPr>
      <w:r w:rsidRPr="00A71D32">
        <w:rPr>
          <w:rFonts w:eastAsia="Aptos"/>
          <w:lang w:val="en-US"/>
        </w:rPr>
        <w:t>All consulting resources (Business Analysts, Technical/IT, Project Management).</w:t>
      </w:r>
    </w:p>
    <w:p w14:paraId="55C7AD83" w14:textId="44D5E09C" w:rsidR="00A71D32" w:rsidRPr="00A71D32" w:rsidRDefault="00A71D32" w:rsidP="00A71D32">
      <w:pPr>
        <w:pStyle w:val="IRs2"/>
        <w:rPr>
          <w:rFonts w:eastAsia="Aptos"/>
          <w:lang w:val="en-US"/>
        </w:rPr>
      </w:pPr>
      <w:r w:rsidRPr="00A71D32">
        <w:rPr>
          <w:rFonts w:eastAsia="Aptos"/>
          <w:lang w:val="en-US"/>
        </w:rPr>
        <w:t xml:space="preserve">For each major external cost identified, please </w:t>
      </w:r>
      <w:r>
        <w:rPr>
          <w:rFonts w:eastAsia="Aptos"/>
          <w:lang w:val="en-US"/>
        </w:rPr>
        <w:t xml:space="preserve">confirm whether </w:t>
      </w:r>
      <w:r w:rsidRPr="00A71D32">
        <w:rPr>
          <w:rFonts w:eastAsia="Aptos"/>
          <w:lang w:val="en-US"/>
        </w:rPr>
        <w:t xml:space="preserve">competitive procurement </w:t>
      </w:r>
      <w:r>
        <w:rPr>
          <w:rFonts w:eastAsia="Aptos"/>
          <w:lang w:val="en-US"/>
        </w:rPr>
        <w:t xml:space="preserve">practices were used, and if not, </w:t>
      </w:r>
      <w:r w:rsidR="00E646E4">
        <w:rPr>
          <w:rFonts w:eastAsia="Aptos"/>
          <w:lang w:val="en-US"/>
        </w:rPr>
        <w:t>please explain the rationale</w:t>
      </w:r>
      <w:r>
        <w:rPr>
          <w:rFonts w:eastAsia="Aptos"/>
          <w:lang w:val="en-US"/>
        </w:rPr>
        <w:t>.</w:t>
      </w:r>
    </w:p>
    <w:p w14:paraId="4B13AEDD" w14:textId="69B6D511" w:rsidR="00A71D32" w:rsidRDefault="00A71D32" w:rsidP="00A71D32">
      <w:pPr>
        <w:pStyle w:val="IRs2"/>
        <w:rPr>
          <w:rFonts w:eastAsia="Aptos"/>
          <w:lang w:val="en-US"/>
        </w:rPr>
      </w:pPr>
      <w:r>
        <w:rPr>
          <w:rFonts w:eastAsia="Aptos"/>
          <w:lang w:val="en-US"/>
        </w:rPr>
        <w:lastRenderedPageBreak/>
        <w:t xml:space="preserve">For each of the major external consulting costs, </w:t>
      </w:r>
      <w:r w:rsidR="00E646E4">
        <w:rPr>
          <w:rFonts w:eastAsia="Aptos"/>
          <w:lang w:val="en-US"/>
        </w:rPr>
        <w:t xml:space="preserve">please explain how </w:t>
      </w:r>
      <w:r>
        <w:rPr>
          <w:rFonts w:eastAsia="Aptos"/>
          <w:lang w:val="en-US"/>
        </w:rPr>
        <w:t xml:space="preserve">NSPI </w:t>
      </w:r>
      <w:r w:rsidR="00E646E4">
        <w:rPr>
          <w:rFonts w:eastAsia="Aptos"/>
          <w:lang w:val="en-US"/>
        </w:rPr>
        <w:t>determined that</w:t>
      </w:r>
      <w:r>
        <w:rPr>
          <w:rFonts w:eastAsia="Aptos"/>
          <w:lang w:val="en-US"/>
        </w:rPr>
        <w:t xml:space="preserve"> the external work was required for the completion of the </w:t>
      </w:r>
      <w:proofErr w:type="spellStart"/>
      <w:r>
        <w:rPr>
          <w:rFonts w:eastAsia="Aptos"/>
          <w:lang w:val="en-US"/>
        </w:rPr>
        <w:t>RtR</w:t>
      </w:r>
      <w:proofErr w:type="spellEnd"/>
      <w:r>
        <w:rPr>
          <w:rFonts w:eastAsia="Aptos"/>
          <w:lang w:val="en-US"/>
        </w:rPr>
        <w:t xml:space="preserve"> Implementation project and </w:t>
      </w:r>
      <w:r w:rsidR="00E646E4">
        <w:rPr>
          <w:rFonts w:eastAsia="Aptos"/>
          <w:lang w:val="en-US"/>
        </w:rPr>
        <w:t>that</w:t>
      </w:r>
      <w:r>
        <w:rPr>
          <w:rFonts w:eastAsia="Aptos"/>
          <w:lang w:val="en-US"/>
        </w:rPr>
        <w:t xml:space="preserve"> external consulting was </w:t>
      </w:r>
      <w:r w:rsidR="00E646E4">
        <w:rPr>
          <w:rFonts w:eastAsia="Aptos"/>
          <w:lang w:val="en-US"/>
        </w:rPr>
        <w:t xml:space="preserve">a </w:t>
      </w:r>
      <w:r>
        <w:rPr>
          <w:rFonts w:eastAsia="Aptos"/>
          <w:lang w:val="en-US"/>
        </w:rPr>
        <w:t>cost</w:t>
      </w:r>
      <w:r w:rsidR="00E646E4">
        <w:rPr>
          <w:rFonts w:eastAsia="Aptos"/>
          <w:lang w:val="en-US"/>
        </w:rPr>
        <w:t>-</w:t>
      </w:r>
      <w:r>
        <w:rPr>
          <w:rFonts w:eastAsia="Aptos"/>
          <w:lang w:val="en-US"/>
        </w:rPr>
        <w:t>ef</w:t>
      </w:r>
      <w:r w:rsidR="00556101">
        <w:rPr>
          <w:rFonts w:eastAsia="Aptos"/>
          <w:lang w:val="en-US"/>
        </w:rPr>
        <w:t xml:space="preserve">fective </w:t>
      </w:r>
      <w:r w:rsidR="00E646E4">
        <w:rPr>
          <w:rFonts w:eastAsia="Aptos"/>
          <w:lang w:val="en-US"/>
        </w:rPr>
        <w:t>approach.</w:t>
      </w:r>
    </w:p>
    <w:p w14:paraId="36A72327" w14:textId="2D995D56" w:rsidR="00902D32" w:rsidRDefault="00902D32" w:rsidP="007C7FA8">
      <w:pPr>
        <w:pStyle w:val="IRs2"/>
        <w:rPr>
          <w:lang w:val="en-US"/>
        </w:rPr>
      </w:pPr>
      <w:r w:rsidRPr="00902D32">
        <w:rPr>
          <w:lang w:val="en-US"/>
        </w:rPr>
        <w:t>For each consulting resource category (Sr Business Analyst, Jr Business Analyst, Business Analyst, Lead Engineer, Project Manager), identify</w:t>
      </w:r>
      <w:r>
        <w:rPr>
          <w:lang w:val="en-US"/>
        </w:rPr>
        <w:t xml:space="preserve"> t</w:t>
      </w:r>
      <w:r w:rsidRPr="00902D32">
        <w:rPr>
          <w:lang w:val="en-US"/>
        </w:rPr>
        <w:t xml:space="preserve">he vendor(s) or consulting firm(s) </w:t>
      </w:r>
      <w:r>
        <w:rPr>
          <w:lang w:val="en-US"/>
        </w:rPr>
        <w:t xml:space="preserve">(if available). </w:t>
      </w:r>
    </w:p>
    <w:p w14:paraId="23FAC68E" w14:textId="3A3060BD" w:rsidR="00301C0D" w:rsidRPr="00556101" w:rsidRDefault="00301C0D" w:rsidP="007C7FA8">
      <w:pPr>
        <w:pStyle w:val="IRs2"/>
        <w:rPr>
          <w:lang w:val="en-US"/>
        </w:rPr>
      </w:pPr>
      <w:r w:rsidRPr="00301C0D">
        <w:rPr>
          <w:lang w:val="en-US"/>
        </w:rPr>
        <w:t xml:space="preserve">Why </w:t>
      </w:r>
      <w:r>
        <w:rPr>
          <w:lang w:val="en-US"/>
        </w:rPr>
        <w:t>is</w:t>
      </w:r>
      <w:r w:rsidRPr="00301C0D">
        <w:rPr>
          <w:lang w:val="en-US"/>
        </w:rPr>
        <w:t xml:space="preserve"> </w:t>
      </w:r>
      <w:proofErr w:type="spellStart"/>
      <w:r>
        <w:rPr>
          <w:lang w:val="en-US"/>
        </w:rPr>
        <w:t>labour</w:t>
      </w:r>
      <w:proofErr w:type="spellEnd"/>
      <w:r>
        <w:rPr>
          <w:lang w:val="en-US"/>
        </w:rPr>
        <w:t xml:space="preserve"> </w:t>
      </w:r>
      <w:r w:rsidRPr="00301C0D">
        <w:rPr>
          <w:lang w:val="en-US"/>
        </w:rPr>
        <w:t>overtime required at all given the COD was extended</w:t>
      </w:r>
      <w:r>
        <w:rPr>
          <w:lang w:val="en-US"/>
        </w:rPr>
        <w:t>?</w:t>
      </w:r>
      <w:r w:rsidRPr="00301C0D">
        <w:rPr>
          <w:lang w:val="en-US"/>
        </w:rPr>
        <w:t xml:space="preserve"> </w:t>
      </w:r>
    </w:p>
    <w:p w14:paraId="6BB4ACB4" w14:textId="194E38C8" w:rsidR="00D251DF" w:rsidRPr="00004D15" w:rsidRDefault="00D251DF" w:rsidP="00D251DF">
      <w:pPr>
        <w:pStyle w:val="IRs1"/>
        <w:rPr>
          <w:rStyle w:val="SMCharacterBold"/>
          <w:b w:val="0"/>
        </w:rPr>
      </w:pPr>
    </w:p>
    <w:p w14:paraId="75C7CED9" w14:textId="7F2967C1" w:rsidR="00F22E73" w:rsidRPr="00F22E73" w:rsidRDefault="00F22E73" w:rsidP="00F22E73">
      <w:pPr>
        <w:pStyle w:val="IRs2"/>
        <w:rPr>
          <w:lang w:val="en-US"/>
        </w:rPr>
      </w:pPr>
      <w:r w:rsidRPr="00F22E73">
        <w:rPr>
          <w:lang w:val="en-US"/>
        </w:rPr>
        <w:t xml:space="preserve">Please provide a complete </w:t>
      </w:r>
      <w:proofErr w:type="spellStart"/>
      <w:r w:rsidRPr="00F22E73">
        <w:rPr>
          <w:lang w:val="en-US"/>
        </w:rPr>
        <w:t>RtR</w:t>
      </w:r>
      <w:proofErr w:type="spellEnd"/>
      <w:r w:rsidRPr="00F22E73">
        <w:rPr>
          <w:lang w:val="en-US"/>
        </w:rPr>
        <w:t xml:space="preserve"> project deliverable list, including for each </w:t>
      </w:r>
      <w:proofErr w:type="gramStart"/>
      <w:r w:rsidRPr="00F22E73">
        <w:rPr>
          <w:lang w:val="en-US"/>
        </w:rPr>
        <w:t>deliverable</w:t>
      </w:r>
      <w:proofErr w:type="gramEnd"/>
      <w:r w:rsidRPr="00F22E73">
        <w:rPr>
          <w:lang w:val="en-US"/>
        </w:rPr>
        <w:t>: (</w:t>
      </w:r>
      <w:r w:rsidR="00FB318A">
        <w:rPr>
          <w:lang w:val="en-US"/>
        </w:rPr>
        <w:t>i</w:t>
      </w:r>
      <w:r w:rsidRPr="00F22E73">
        <w:rPr>
          <w:lang w:val="en-US"/>
        </w:rPr>
        <w:t>) description and acceptance criteria; (</w:t>
      </w:r>
      <w:r w:rsidR="00FB318A">
        <w:rPr>
          <w:lang w:val="en-US"/>
        </w:rPr>
        <w:t>ii</w:t>
      </w:r>
      <w:r w:rsidRPr="00F22E73">
        <w:rPr>
          <w:lang w:val="en-US"/>
        </w:rPr>
        <w:t>) responsible party; (</w:t>
      </w:r>
      <w:r w:rsidR="00FB318A">
        <w:rPr>
          <w:lang w:val="en-US"/>
        </w:rPr>
        <w:t>iii</w:t>
      </w:r>
      <w:r w:rsidRPr="00F22E73">
        <w:rPr>
          <w:lang w:val="en-US"/>
        </w:rPr>
        <w:t>) delivery date; (</w:t>
      </w:r>
      <w:r w:rsidR="00FB318A">
        <w:rPr>
          <w:lang w:val="en-US"/>
        </w:rPr>
        <w:t>iv</w:t>
      </w:r>
      <w:r w:rsidRPr="00F22E73">
        <w:rPr>
          <w:lang w:val="en-US"/>
        </w:rPr>
        <w:t xml:space="preserve">) </w:t>
      </w:r>
      <w:proofErr w:type="spellStart"/>
      <w:r w:rsidRPr="00F22E73">
        <w:rPr>
          <w:lang w:val="en-US"/>
        </w:rPr>
        <w:t>Renewall</w:t>
      </w:r>
      <w:proofErr w:type="spellEnd"/>
      <w:r w:rsidRPr="00F22E73">
        <w:rPr>
          <w:lang w:val="en-US"/>
        </w:rPr>
        <w:t xml:space="preserve"> review/approval role; and (</w:t>
      </w:r>
      <w:r w:rsidR="00FB318A">
        <w:rPr>
          <w:lang w:val="en-US"/>
        </w:rPr>
        <w:t>v</w:t>
      </w:r>
      <w:r w:rsidRPr="00F22E73">
        <w:rPr>
          <w:lang w:val="en-US"/>
        </w:rPr>
        <w:t>) cost allocation.</w:t>
      </w:r>
    </w:p>
    <w:p w14:paraId="294E9365" w14:textId="77777777" w:rsidR="00F22E73" w:rsidRPr="00F22E73" w:rsidRDefault="00F22E73" w:rsidP="00F22E73">
      <w:pPr>
        <w:pStyle w:val="IRs2"/>
        <w:rPr>
          <w:lang w:val="en-US"/>
        </w:rPr>
      </w:pPr>
      <w:r w:rsidRPr="00F22E73">
        <w:rPr>
          <w:lang w:val="en-US"/>
        </w:rPr>
        <w:t xml:space="preserve">Please confirm whether the </w:t>
      </w:r>
      <w:proofErr w:type="spellStart"/>
      <w:r w:rsidRPr="00F22E73">
        <w:rPr>
          <w:lang w:val="en-US"/>
        </w:rPr>
        <w:t>RtR</w:t>
      </w:r>
      <w:proofErr w:type="spellEnd"/>
      <w:r w:rsidRPr="00F22E73">
        <w:rPr>
          <w:lang w:val="en-US"/>
        </w:rPr>
        <w:t xml:space="preserve"> implementation will deliver any new standalone systems or software applications, or whether all changes are enhancements/configurations to existing NSPI systems (CIS, MDMS, webforms, reporting tools).</w:t>
      </w:r>
    </w:p>
    <w:p w14:paraId="4779258E" w14:textId="0C96CF64" w:rsidR="00D5062F" w:rsidRDefault="00F22E73" w:rsidP="00D251DF">
      <w:pPr>
        <w:pStyle w:val="IRs2"/>
        <w:rPr>
          <w:lang w:val="en-US"/>
        </w:rPr>
      </w:pPr>
      <w:r>
        <w:t>Please provide clarification on what</w:t>
      </w:r>
      <w:r w:rsidRPr="00F22E73">
        <w:rPr>
          <w:lang w:val="en-US"/>
        </w:rPr>
        <w:t xml:space="preserve"> system outputs, reports, or data files will be delivered to </w:t>
      </w:r>
      <w:proofErr w:type="spellStart"/>
      <w:r w:rsidRPr="00F22E73">
        <w:rPr>
          <w:lang w:val="en-US"/>
        </w:rPr>
        <w:t>Renewall</w:t>
      </w:r>
      <w:proofErr w:type="spellEnd"/>
      <w:r>
        <w:rPr>
          <w:lang w:val="en-US"/>
        </w:rPr>
        <w:t xml:space="preserve">, along with the anticipated file formats, data, and delivery frequency to LRSs. </w:t>
      </w:r>
    </w:p>
    <w:p w14:paraId="54BC1931" w14:textId="77777777" w:rsidR="00301C0D" w:rsidRDefault="00301C0D" w:rsidP="00301C0D">
      <w:pPr>
        <w:pStyle w:val="IRs1"/>
      </w:pPr>
    </w:p>
    <w:p w14:paraId="16552D85" w14:textId="109EEB59" w:rsidR="000C6405" w:rsidRDefault="00301C0D" w:rsidP="00301C0D">
      <w:pPr>
        <w:pStyle w:val="IRs1"/>
        <w:numPr>
          <w:ilvl w:val="0"/>
          <w:numId w:val="0"/>
        </w:numPr>
      </w:pPr>
      <w:r>
        <w:t xml:space="preserve">Please provide the detailed specifications of the webforms to be developed. </w:t>
      </w:r>
    </w:p>
    <w:p w14:paraId="06D4C8DB" w14:textId="6BF7AA4B" w:rsidR="00D251DF" w:rsidRDefault="00D251DF" w:rsidP="00D251DF">
      <w:pPr>
        <w:pStyle w:val="IRs1"/>
        <w:rPr>
          <w:rStyle w:val="SMCharacterBold"/>
        </w:rPr>
      </w:pPr>
    </w:p>
    <w:p w14:paraId="46D6BA99" w14:textId="3BB0D92B" w:rsidR="00055DC3" w:rsidRDefault="00F22E73" w:rsidP="00F04951">
      <w:pPr>
        <w:spacing w:line="360" w:lineRule="auto"/>
        <w:rPr>
          <w:lang w:val="en-US"/>
        </w:rPr>
      </w:pPr>
      <w:r w:rsidRPr="00F22E73">
        <w:rPr>
          <w:lang w:val="en-US"/>
        </w:rPr>
        <w:t xml:space="preserve">Please confirm whether NSPI is seeking recovery of its own regulatory hearing costs (internal and external legal, consulting, expert witness costs) associated with this </w:t>
      </w:r>
      <w:proofErr w:type="spellStart"/>
      <w:r w:rsidRPr="00F22E73">
        <w:rPr>
          <w:lang w:val="en-US"/>
        </w:rPr>
        <w:t>RtR</w:t>
      </w:r>
      <w:proofErr w:type="spellEnd"/>
      <w:r w:rsidRPr="00F22E73">
        <w:rPr>
          <w:lang w:val="en-US"/>
        </w:rPr>
        <w:t xml:space="preserve"> capital application</w:t>
      </w:r>
      <w:r w:rsidR="00F04951">
        <w:rPr>
          <w:lang w:val="en-US"/>
        </w:rPr>
        <w:t xml:space="preserve"> and other </w:t>
      </w:r>
      <w:proofErr w:type="spellStart"/>
      <w:r w:rsidR="00F04951">
        <w:rPr>
          <w:lang w:val="en-US"/>
        </w:rPr>
        <w:t>R</w:t>
      </w:r>
      <w:r w:rsidR="00055DC3">
        <w:rPr>
          <w:lang w:val="en-US"/>
        </w:rPr>
        <w:t>t</w:t>
      </w:r>
      <w:r w:rsidR="00F04951">
        <w:rPr>
          <w:lang w:val="en-US"/>
        </w:rPr>
        <w:t>R</w:t>
      </w:r>
      <w:proofErr w:type="spellEnd"/>
      <w:r w:rsidR="00F04951">
        <w:rPr>
          <w:lang w:val="en-US"/>
        </w:rPr>
        <w:t xml:space="preserve"> applications</w:t>
      </w:r>
      <w:r>
        <w:rPr>
          <w:lang w:val="en-US"/>
        </w:rPr>
        <w:t xml:space="preserve">? </w:t>
      </w:r>
    </w:p>
    <w:p w14:paraId="38B4E4BA" w14:textId="77777777" w:rsidR="00004D15" w:rsidRDefault="00004D15" w:rsidP="00F04951">
      <w:pPr>
        <w:spacing w:line="360" w:lineRule="auto"/>
        <w:rPr>
          <w:lang w:val="en-US"/>
        </w:rPr>
      </w:pPr>
    </w:p>
    <w:p w14:paraId="70750481" w14:textId="77777777" w:rsidR="00004D15" w:rsidRPr="00F22E73" w:rsidRDefault="00004D15" w:rsidP="00F04951">
      <w:pPr>
        <w:spacing w:line="360" w:lineRule="auto"/>
        <w:rPr>
          <w:lang w:val="en-US"/>
        </w:rPr>
      </w:pPr>
    </w:p>
    <w:p w14:paraId="56AB2C46" w14:textId="2AB961B8" w:rsidR="008169FB" w:rsidRDefault="008169FB" w:rsidP="007C7FA8">
      <w:pPr>
        <w:pStyle w:val="IRs1"/>
      </w:pPr>
    </w:p>
    <w:p w14:paraId="1F0F74E2" w14:textId="5E2BA944" w:rsidR="0057493B" w:rsidRPr="00556101" w:rsidRDefault="00FB318A" w:rsidP="0057493B">
      <w:pPr>
        <w:pStyle w:val="NormalSingle"/>
        <w:rPr>
          <w:b/>
          <w:bCs/>
        </w:rPr>
      </w:pPr>
      <w:r>
        <w:rPr>
          <w:b/>
          <w:bCs/>
        </w:rPr>
        <w:t>Reference:</w:t>
      </w:r>
      <w:r>
        <w:rPr>
          <w:b/>
          <w:bCs/>
        </w:rPr>
        <w:tab/>
      </w:r>
      <w:r w:rsidR="00C1610B" w:rsidRPr="00556101">
        <w:rPr>
          <w:b/>
          <w:bCs/>
        </w:rPr>
        <w:t>M11875, N-5, NSPI (REI) IR 4 (e)</w:t>
      </w:r>
      <w:r w:rsidR="00034356">
        <w:rPr>
          <w:b/>
          <w:bCs/>
        </w:rPr>
        <w:t>.</w:t>
      </w:r>
    </w:p>
    <w:p w14:paraId="05C30A6A" w14:textId="175F54DF" w:rsidR="00902D32" w:rsidRDefault="00902D32" w:rsidP="00C1610B">
      <w:pPr>
        <w:pStyle w:val="SMQuote"/>
        <w:rPr>
          <w:lang w:val="en-US"/>
        </w:rPr>
      </w:pPr>
      <w:r w:rsidRPr="00902D32">
        <w:rPr>
          <w:lang w:val="en-US"/>
        </w:rPr>
        <w:t>NS Power does not believe the vintage of the Customer Information System has a bearing</w:t>
      </w:r>
      <w:r w:rsidR="00C1610B">
        <w:rPr>
          <w:lang w:val="en-US"/>
        </w:rPr>
        <w:t xml:space="preserve"> </w:t>
      </w:r>
      <w:r w:rsidRPr="00902D32">
        <w:rPr>
          <w:lang w:val="en-US"/>
        </w:rPr>
        <w:t>on the cost effectiveness of the overall approach to technology enhancements required to</w:t>
      </w:r>
      <w:r w:rsidR="00C1610B">
        <w:rPr>
          <w:lang w:val="en-US"/>
        </w:rPr>
        <w:t xml:space="preserve"> </w:t>
      </w:r>
      <w:r w:rsidRPr="00902D32">
        <w:rPr>
          <w:lang w:val="en-US"/>
        </w:rPr>
        <w:t xml:space="preserve">serve the </w:t>
      </w:r>
      <w:proofErr w:type="spellStart"/>
      <w:r w:rsidRPr="00902D32">
        <w:rPr>
          <w:lang w:val="en-US"/>
        </w:rPr>
        <w:t>RtR</w:t>
      </w:r>
      <w:proofErr w:type="spellEnd"/>
      <w:r w:rsidRPr="00902D32">
        <w:rPr>
          <w:lang w:val="en-US"/>
        </w:rPr>
        <w:t xml:space="preserve"> Market. Minimal change has been required to the Customer Information</w:t>
      </w:r>
      <w:r w:rsidR="00C1610B">
        <w:rPr>
          <w:lang w:val="en-US"/>
        </w:rPr>
        <w:t xml:space="preserve"> </w:t>
      </w:r>
      <w:r w:rsidRPr="00902D32">
        <w:rPr>
          <w:lang w:val="en-US"/>
        </w:rPr>
        <w:t>System for this purpose.</w:t>
      </w:r>
    </w:p>
    <w:p w14:paraId="43ACDC4B" w14:textId="277C44BA" w:rsidR="00C1610B" w:rsidRPr="00556101" w:rsidRDefault="00FB318A" w:rsidP="00C1610B">
      <w:pPr>
        <w:pStyle w:val="NormalSingle"/>
        <w:rPr>
          <w:b/>
          <w:bCs/>
          <w:lang w:val="en-US"/>
        </w:rPr>
      </w:pPr>
      <w:r>
        <w:rPr>
          <w:b/>
          <w:bCs/>
          <w:lang w:val="en-US"/>
        </w:rPr>
        <w:t>Reference:</w:t>
      </w:r>
      <w:r>
        <w:rPr>
          <w:b/>
          <w:bCs/>
          <w:lang w:val="en-US"/>
        </w:rPr>
        <w:tab/>
      </w:r>
      <w:r w:rsidR="00C1610B" w:rsidRPr="00556101">
        <w:rPr>
          <w:b/>
          <w:bCs/>
          <w:lang w:val="en-US"/>
        </w:rPr>
        <w:t xml:space="preserve">M12619, N-1, page 133, lines 12-20. </w:t>
      </w:r>
    </w:p>
    <w:p w14:paraId="313E64E6" w14:textId="06C3D93E" w:rsidR="00C1610B" w:rsidRDefault="00C1610B" w:rsidP="00C1610B">
      <w:pPr>
        <w:pStyle w:val="SMQuote"/>
      </w:pPr>
      <w:r w:rsidRPr="00C1610B">
        <w:t xml:space="preserve">Over the last 28 years, the CIS has been customized to meet many customer, compliance, and operational requirements. This approach provided customers with a low-cost solution, and it continues to enable its supported functions in a secure and </w:t>
      </w:r>
      <w:proofErr w:type="gramStart"/>
      <w:r w:rsidRPr="00C1610B">
        <w:t>low cost</w:t>
      </w:r>
      <w:proofErr w:type="gramEnd"/>
      <w:r w:rsidRPr="00C1610B">
        <w:t xml:space="preserve"> manner. </w:t>
      </w:r>
    </w:p>
    <w:p w14:paraId="7DEED070" w14:textId="6F63CC0F" w:rsidR="00902D32" w:rsidRDefault="00C1610B" w:rsidP="00C1610B">
      <w:pPr>
        <w:pStyle w:val="SMQuote"/>
        <w:rPr>
          <w:lang w:val="en-US"/>
        </w:rPr>
      </w:pPr>
      <w:r w:rsidRPr="00C1610B">
        <w:t>The CIS application is no longer under vendor support and has undergone significant changes and</w:t>
      </w:r>
      <w:r>
        <w:t xml:space="preserve"> </w:t>
      </w:r>
      <w:r w:rsidRPr="00C1610B">
        <w:t>customizations over its lifespan. While investments have been made to remain on supported server infrastructure, operating system, and database technologies, the technology risk profile of this solution remains high.</w:t>
      </w:r>
      <w:r w:rsidR="00902D32">
        <w:rPr>
          <w:lang w:val="en-US"/>
        </w:rPr>
        <w:t xml:space="preserve"> </w:t>
      </w:r>
    </w:p>
    <w:p w14:paraId="20782614" w14:textId="5DFB9DE6" w:rsidR="00902D32" w:rsidRDefault="00C1610B" w:rsidP="00C1610B">
      <w:pPr>
        <w:pStyle w:val="IRs2"/>
        <w:rPr>
          <w:lang w:val="en-US"/>
        </w:rPr>
      </w:pPr>
      <w:r>
        <w:rPr>
          <w:lang w:val="en-US"/>
        </w:rPr>
        <w:t xml:space="preserve">Please </w:t>
      </w:r>
      <w:r w:rsidR="00E646E4">
        <w:rPr>
          <w:lang w:val="en-US"/>
        </w:rPr>
        <w:t xml:space="preserve">explain how </w:t>
      </w:r>
      <w:r>
        <w:rPr>
          <w:lang w:val="en-US"/>
        </w:rPr>
        <w:t>these statements</w:t>
      </w:r>
      <w:r w:rsidR="00E646E4">
        <w:rPr>
          <w:lang w:val="en-US"/>
        </w:rPr>
        <w:t xml:space="preserve"> are consistent with one another.</w:t>
      </w:r>
    </w:p>
    <w:p w14:paraId="7F8D41FB" w14:textId="6EC7DE90" w:rsidR="00C1610B" w:rsidRDefault="00C1610B" w:rsidP="00C1610B">
      <w:pPr>
        <w:pStyle w:val="IRs2"/>
        <w:rPr>
          <w:lang w:val="en-US"/>
        </w:rPr>
      </w:pPr>
      <w:r>
        <w:rPr>
          <w:lang w:val="en-US"/>
        </w:rPr>
        <w:t xml:space="preserve">Please explain how these </w:t>
      </w:r>
      <w:r w:rsidR="00E646E4">
        <w:rPr>
          <w:lang w:val="en-US"/>
        </w:rPr>
        <w:t xml:space="preserve">statements relate </w:t>
      </w:r>
      <w:r>
        <w:rPr>
          <w:lang w:val="en-US"/>
        </w:rPr>
        <w:t xml:space="preserve">to the </w:t>
      </w:r>
      <w:r w:rsidRPr="00C1610B">
        <w:rPr>
          <w:szCs w:val="20"/>
          <w:lang w:val="en-US"/>
        </w:rPr>
        <w:t>references to technical integration complexity and software update needs</w:t>
      </w:r>
      <w:r>
        <w:rPr>
          <w:lang w:val="en-US"/>
        </w:rPr>
        <w:t xml:space="preserve">, and </w:t>
      </w:r>
      <w:r w:rsidR="00E646E4">
        <w:rPr>
          <w:lang w:val="en-US"/>
        </w:rPr>
        <w:t xml:space="preserve">please </w:t>
      </w:r>
      <w:r>
        <w:rPr>
          <w:lang w:val="en-US"/>
        </w:rPr>
        <w:t xml:space="preserve">provide </w:t>
      </w:r>
      <w:r w:rsidR="00E646E4">
        <w:rPr>
          <w:lang w:val="en-US"/>
        </w:rPr>
        <w:t xml:space="preserve">the rationale </w:t>
      </w:r>
      <w:r>
        <w:rPr>
          <w:lang w:val="en-US"/>
        </w:rPr>
        <w:t xml:space="preserve">for </w:t>
      </w:r>
      <w:r w:rsidR="00E646E4">
        <w:rPr>
          <w:lang w:val="en-US"/>
        </w:rPr>
        <w:t>allocating</w:t>
      </w:r>
      <w:r>
        <w:rPr>
          <w:lang w:val="en-US"/>
        </w:rPr>
        <w:t xml:space="preserve"> those expenses to LRS customers</w:t>
      </w:r>
      <w:r w:rsidR="00E646E4">
        <w:rPr>
          <w:lang w:val="en-US"/>
        </w:rPr>
        <w:t>.</w:t>
      </w:r>
    </w:p>
    <w:p w14:paraId="4E8DE941" w14:textId="3DE28D93" w:rsidR="00C1610B" w:rsidRPr="00556101" w:rsidRDefault="00C1610B" w:rsidP="00902D32">
      <w:pPr>
        <w:pStyle w:val="IRs2"/>
        <w:rPr>
          <w:lang w:val="en-US"/>
        </w:rPr>
      </w:pPr>
      <w:r>
        <w:rPr>
          <w:lang w:val="en-US"/>
        </w:rPr>
        <w:t xml:space="preserve">Please </w:t>
      </w:r>
      <w:r w:rsidR="00E646E4">
        <w:rPr>
          <w:lang w:val="en-US"/>
        </w:rPr>
        <w:t xml:space="preserve">advise whether NSPI has conducted any </w:t>
      </w:r>
      <w:r w:rsidRPr="00C1610B">
        <w:rPr>
          <w:lang w:val="en-US"/>
        </w:rPr>
        <w:t xml:space="preserve">analysis </w:t>
      </w:r>
      <w:r w:rsidR="00E646E4">
        <w:rPr>
          <w:lang w:val="en-US"/>
        </w:rPr>
        <w:t>estimating</w:t>
      </w:r>
      <w:r w:rsidRPr="00C1610B">
        <w:rPr>
          <w:lang w:val="en-US"/>
        </w:rPr>
        <w:t xml:space="preserve"> what portion of the $5.6M </w:t>
      </w:r>
      <w:r w:rsidR="00E646E4">
        <w:rPr>
          <w:lang w:val="en-US"/>
        </w:rPr>
        <w:t xml:space="preserve">project cost might </w:t>
      </w:r>
      <w:r w:rsidRPr="00C1610B">
        <w:rPr>
          <w:lang w:val="en-US"/>
        </w:rPr>
        <w:t>be avoided or reduced if NSPI had a modern, cloud-native CIS platform</w:t>
      </w:r>
      <w:r w:rsidR="00E646E4">
        <w:rPr>
          <w:lang w:val="en-US"/>
        </w:rPr>
        <w:t>, and if so, please provide that analysis</w:t>
      </w:r>
      <w:r w:rsidRPr="00C1610B">
        <w:rPr>
          <w:lang w:val="en-US"/>
        </w:rPr>
        <w:t>.</w:t>
      </w:r>
    </w:p>
    <w:p w14:paraId="7B698EAA" w14:textId="17E5CD3E" w:rsidR="00C1610B" w:rsidRDefault="00C1610B" w:rsidP="00C1610B">
      <w:pPr>
        <w:pStyle w:val="IRs1"/>
        <w:rPr>
          <w:lang w:val="en-US"/>
        </w:rPr>
      </w:pPr>
      <w:r>
        <w:rPr>
          <w:lang w:val="en-US"/>
        </w:rPr>
        <w:t xml:space="preserve"> </w:t>
      </w:r>
    </w:p>
    <w:p w14:paraId="4994E6D5" w14:textId="64BB6CE0" w:rsidR="00055DC3" w:rsidRDefault="00FB318A" w:rsidP="00C1610B">
      <w:pPr>
        <w:pStyle w:val="IRs1"/>
        <w:numPr>
          <w:ilvl w:val="0"/>
          <w:numId w:val="0"/>
        </w:numPr>
        <w:rPr>
          <w:b/>
          <w:bCs/>
          <w:lang w:val="en-US"/>
        </w:rPr>
      </w:pPr>
      <w:r>
        <w:rPr>
          <w:b/>
          <w:bCs/>
          <w:lang w:val="en-US"/>
        </w:rPr>
        <w:t>Reference:</w:t>
      </w:r>
      <w:r>
        <w:rPr>
          <w:b/>
          <w:bCs/>
          <w:lang w:val="en-US"/>
        </w:rPr>
        <w:tab/>
      </w:r>
      <w:r w:rsidR="00C1610B" w:rsidRPr="00556101">
        <w:rPr>
          <w:b/>
          <w:bCs/>
          <w:lang w:val="en-US"/>
        </w:rPr>
        <w:t xml:space="preserve">M11874, N-4, NSPI (NSUARB) IR 1 Attachment 1, page </w:t>
      </w:r>
      <w:proofErr w:type="gramStart"/>
      <w:r w:rsidR="00C1610B" w:rsidRPr="00556101">
        <w:rPr>
          <w:b/>
          <w:bCs/>
          <w:lang w:val="en-US"/>
        </w:rPr>
        <w:t>4</w:t>
      </w:r>
      <w:r w:rsidR="00055DC3">
        <w:rPr>
          <w:b/>
          <w:bCs/>
          <w:lang w:val="en-US"/>
        </w:rPr>
        <w:t>;</w:t>
      </w:r>
      <w:proofErr w:type="gramEnd"/>
      <w:r w:rsidR="002C1F9B">
        <w:rPr>
          <w:b/>
          <w:bCs/>
          <w:lang w:val="en-US"/>
        </w:rPr>
        <w:t xml:space="preserve"> </w:t>
      </w:r>
    </w:p>
    <w:p w14:paraId="0426C84F" w14:textId="542578E4" w:rsidR="00C1610B" w:rsidRPr="00556101" w:rsidRDefault="00055DC3" w:rsidP="00C1610B">
      <w:pPr>
        <w:pStyle w:val="IRs1"/>
        <w:numPr>
          <w:ilvl w:val="0"/>
          <w:numId w:val="0"/>
        </w:numPr>
        <w:rPr>
          <w:b/>
          <w:bCs/>
          <w:lang w:val="en-US"/>
        </w:rPr>
      </w:pPr>
      <w:r>
        <w:rPr>
          <w:b/>
          <w:bCs/>
          <w:lang w:val="en-US"/>
        </w:rPr>
        <w:t>And Reference:</w:t>
      </w:r>
      <w:r>
        <w:rPr>
          <w:b/>
          <w:bCs/>
          <w:lang w:val="en-US"/>
        </w:rPr>
        <w:tab/>
      </w:r>
      <w:r w:rsidRPr="00382187">
        <w:rPr>
          <w:rStyle w:val="SMCharacterBold"/>
        </w:rPr>
        <w:t xml:space="preserve">N-1, C0053699 Renewable to Retail Implementation Project, </w:t>
      </w:r>
      <w:r w:rsidR="002C1F9B">
        <w:rPr>
          <w:b/>
          <w:bCs/>
          <w:lang w:val="en-US"/>
        </w:rPr>
        <w:t>page 4</w:t>
      </w:r>
      <w:r w:rsidR="00034356">
        <w:rPr>
          <w:b/>
          <w:bCs/>
          <w:lang w:val="en-US"/>
        </w:rPr>
        <w:t>.</w:t>
      </w:r>
    </w:p>
    <w:p w14:paraId="3682F3B7" w14:textId="1FAF6D20" w:rsidR="00C1610B" w:rsidRDefault="00C1610B" w:rsidP="00556101">
      <w:pPr>
        <w:pStyle w:val="IRs1"/>
        <w:numPr>
          <w:ilvl w:val="0"/>
          <w:numId w:val="0"/>
        </w:numPr>
        <w:rPr>
          <w:lang w:val="en-US"/>
        </w:rPr>
      </w:pPr>
      <w:r w:rsidRPr="00556101">
        <w:rPr>
          <w:b/>
          <w:bCs/>
          <w:lang w:val="en-US"/>
        </w:rPr>
        <w:t>Preamble:</w:t>
      </w:r>
      <w:r>
        <w:rPr>
          <w:lang w:val="en-US"/>
        </w:rPr>
        <w:t xml:space="preserve"> </w:t>
      </w:r>
      <w:r w:rsidR="007D0755">
        <w:rPr>
          <w:lang w:val="en-US"/>
        </w:rPr>
        <w:t>I</w:t>
      </w:r>
      <w:r>
        <w:rPr>
          <w:lang w:val="en-US"/>
        </w:rPr>
        <w:t xml:space="preserve">n the prior letter of credit proceeding, M11874, NSPI reported </w:t>
      </w:r>
      <w:r w:rsidRPr="00C1610B">
        <w:rPr>
          <w:lang w:val="en-US"/>
        </w:rPr>
        <w:t>AFUDC of $96,024 through September 2024</w:t>
      </w:r>
      <w:r>
        <w:rPr>
          <w:lang w:val="en-US"/>
        </w:rPr>
        <w:t xml:space="preserve">, whereas in this proceeding, the AFUDC is calculated at </w:t>
      </w:r>
      <w:r w:rsidRPr="00C1610B">
        <w:rPr>
          <w:lang w:val="en-US"/>
        </w:rPr>
        <w:t>$653,657 tota</w:t>
      </w:r>
      <w:r>
        <w:rPr>
          <w:lang w:val="en-US"/>
        </w:rPr>
        <w:t>l</w:t>
      </w:r>
      <w:r w:rsidR="00FB318A">
        <w:rPr>
          <w:lang w:val="en-US"/>
        </w:rPr>
        <w:t>.</w:t>
      </w:r>
      <w:r>
        <w:rPr>
          <w:lang w:val="en-US"/>
        </w:rPr>
        <w:t xml:space="preserve"> </w:t>
      </w:r>
    </w:p>
    <w:p w14:paraId="02777BB8" w14:textId="7A3D428A" w:rsidR="00902D32" w:rsidRDefault="00C1610B" w:rsidP="007D0755">
      <w:pPr>
        <w:pStyle w:val="IRs2"/>
        <w:rPr>
          <w:lang w:val="en-US"/>
        </w:rPr>
      </w:pPr>
      <w:r>
        <w:rPr>
          <w:lang w:val="en-US"/>
        </w:rPr>
        <w:t xml:space="preserve">Please explain </w:t>
      </w:r>
      <w:r w:rsidR="00FB318A">
        <w:rPr>
          <w:lang w:val="en-US"/>
        </w:rPr>
        <w:t>the increase in A</w:t>
      </w:r>
      <w:r>
        <w:rPr>
          <w:lang w:val="en-US"/>
        </w:rPr>
        <w:t xml:space="preserve">FUDC since that </w:t>
      </w:r>
      <w:r w:rsidR="007D0755">
        <w:rPr>
          <w:lang w:val="en-US"/>
        </w:rPr>
        <w:t>proceeding and</w:t>
      </w:r>
      <w:r>
        <w:rPr>
          <w:lang w:val="en-US"/>
        </w:rPr>
        <w:t xml:space="preserve"> confirm </w:t>
      </w:r>
      <w:r w:rsidR="00E646E4">
        <w:rPr>
          <w:lang w:val="en-US"/>
        </w:rPr>
        <w:t>whether</w:t>
      </w:r>
      <w:r>
        <w:rPr>
          <w:lang w:val="en-US"/>
        </w:rPr>
        <w:t xml:space="preserve"> there have been any changes in the </w:t>
      </w:r>
      <w:r w:rsidR="00E646E4">
        <w:rPr>
          <w:lang w:val="en-US"/>
        </w:rPr>
        <w:t xml:space="preserve">methodology used </w:t>
      </w:r>
      <w:r>
        <w:rPr>
          <w:lang w:val="en-US"/>
        </w:rPr>
        <w:t>to calculate AFUDC</w:t>
      </w:r>
      <w:r w:rsidR="00E646E4">
        <w:rPr>
          <w:lang w:val="en-US"/>
        </w:rPr>
        <w:t>.</w:t>
      </w:r>
      <w:r w:rsidR="007D0755">
        <w:rPr>
          <w:lang w:val="en-US"/>
        </w:rPr>
        <w:t xml:space="preserve"> If so, please explain. </w:t>
      </w:r>
    </w:p>
    <w:p w14:paraId="095A8015" w14:textId="77777777" w:rsidR="007D0755" w:rsidRDefault="007D0755" w:rsidP="007D0755">
      <w:pPr>
        <w:pStyle w:val="IRs2"/>
        <w:rPr>
          <w:lang w:val="en-US"/>
        </w:rPr>
      </w:pPr>
      <w:r w:rsidRPr="007D0755">
        <w:rPr>
          <w:lang w:val="en-US"/>
        </w:rPr>
        <w:lastRenderedPageBreak/>
        <w:t>What AO rate(s) were applied, to what cost base(s)</w:t>
      </w:r>
      <w:r>
        <w:rPr>
          <w:lang w:val="en-US"/>
        </w:rPr>
        <w:t>?</w:t>
      </w:r>
    </w:p>
    <w:p w14:paraId="67041D1C" w14:textId="12C35052" w:rsidR="007D0755" w:rsidRDefault="007D0755" w:rsidP="007D0755">
      <w:pPr>
        <w:pStyle w:val="IRs2"/>
        <w:rPr>
          <w:lang w:val="en-US"/>
        </w:rPr>
      </w:pPr>
      <w:r>
        <w:rPr>
          <w:lang w:val="en-US"/>
        </w:rPr>
        <w:t xml:space="preserve">Are </w:t>
      </w:r>
      <w:r w:rsidRPr="007D0755">
        <w:rPr>
          <w:lang w:val="en-US"/>
        </w:rPr>
        <w:t>those AO charges incremental and not already embedded in contractor billings</w:t>
      </w:r>
      <w:r>
        <w:rPr>
          <w:lang w:val="en-US"/>
        </w:rPr>
        <w:t xml:space="preserve">? Please explain. </w:t>
      </w:r>
    </w:p>
    <w:p w14:paraId="2DFD09AB" w14:textId="38205D03" w:rsidR="007D0755" w:rsidRDefault="007D0755" w:rsidP="007D0755">
      <w:pPr>
        <w:pStyle w:val="IRs2"/>
        <w:rPr>
          <w:lang w:val="en-US"/>
        </w:rPr>
      </w:pPr>
      <w:r w:rsidRPr="007D0755">
        <w:rPr>
          <w:lang w:val="en-US"/>
        </w:rPr>
        <w:t>How did NSP</w:t>
      </w:r>
      <w:r>
        <w:rPr>
          <w:lang w:val="en-US"/>
        </w:rPr>
        <w:t>I</w:t>
      </w:r>
      <w:r w:rsidRPr="007D0755">
        <w:rPr>
          <w:lang w:val="en-US"/>
        </w:rPr>
        <w:t xml:space="preserve"> ensure AO is not double counted with “fringe” already included in the averaged </w:t>
      </w:r>
      <w:proofErr w:type="spellStart"/>
      <w:r w:rsidRPr="007D0755">
        <w:rPr>
          <w:lang w:val="en-US"/>
        </w:rPr>
        <w:t>labour</w:t>
      </w:r>
      <w:proofErr w:type="spellEnd"/>
      <w:r w:rsidRPr="007D0755">
        <w:rPr>
          <w:lang w:val="en-US"/>
        </w:rPr>
        <w:t xml:space="preserve"> rates used for budgeting?</w:t>
      </w:r>
    </w:p>
    <w:p w14:paraId="766BFF95" w14:textId="77777777" w:rsidR="00E60709" w:rsidRDefault="00E60709" w:rsidP="00E60709">
      <w:pPr>
        <w:pStyle w:val="IRs1"/>
        <w:rPr>
          <w:lang w:val="en-US"/>
        </w:rPr>
      </w:pPr>
    </w:p>
    <w:p w14:paraId="43B8CF1E" w14:textId="2FB9F9C5" w:rsidR="00E60709" w:rsidRDefault="00045660" w:rsidP="00045660">
      <w:pPr>
        <w:pStyle w:val="IRs2"/>
        <w:rPr>
          <w:lang w:val="en-US"/>
        </w:rPr>
      </w:pPr>
      <w:r>
        <w:rPr>
          <w:lang w:val="en-US"/>
        </w:rPr>
        <w:t>Is the “</w:t>
      </w:r>
      <w:r w:rsidR="00E60709">
        <w:rPr>
          <w:lang w:val="en-US"/>
        </w:rPr>
        <w:t>agreed-upon change request process</w:t>
      </w:r>
      <w:r>
        <w:rPr>
          <w:lang w:val="en-US"/>
        </w:rPr>
        <w:t>” in writing? If so, please provide a copy.  If not, please describe and confirm that this description has been signed off by the LRS</w:t>
      </w:r>
      <w:r w:rsidR="00E60709">
        <w:rPr>
          <w:lang w:val="en-US"/>
        </w:rPr>
        <w:t xml:space="preserve">.  </w:t>
      </w:r>
    </w:p>
    <w:p w14:paraId="7F35652D" w14:textId="5052C647" w:rsidR="00045660" w:rsidRDefault="00045660" w:rsidP="00045660">
      <w:pPr>
        <w:pStyle w:val="IRs2"/>
        <w:rPr>
          <w:lang w:val="en-US"/>
        </w:rPr>
      </w:pPr>
      <w:r>
        <w:rPr>
          <w:lang w:val="en-US"/>
        </w:rPr>
        <w:t xml:space="preserve">What is the agreed-upon scope, beyond which a change is merited? </w:t>
      </w:r>
    </w:p>
    <w:p w14:paraId="78B0B8EF" w14:textId="5371A86B" w:rsidR="00045660" w:rsidRDefault="00045660" w:rsidP="00045660">
      <w:pPr>
        <w:pStyle w:val="IRs2"/>
        <w:rPr>
          <w:lang w:val="en-US"/>
        </w:rPr>
      </w:pPr>
      <w:r>
        <w:rPr>
          <w:lang w:val="en-US"/>
        </w:rPr>
        <w:t>Is there a dispute resolution process if there’s no agreement</w:t>
      </w:r>
      <w:r w:rsidR="00472FEE">
        <w:rPr>
          <w:lang w:val="en-US"/>
        </w:rPr>
        <w:t xml:space="preserve">? </w:t>
      </w:r>
    </w:p>
    <w:p w14:paraId="0271E49F" w14:textId="77777777" w:rsidR="00E60709" w:rsidRDefault="00E60709" w:rsidP="005A514C">
      <w:pPr>
        <w:pStyle w:val="IRs1"/>
        <w:rPr>
          <w:lang w:val="en-US"/>
        </w:rPr>
      </w:pPr>
    </w:p>
    <w:p w14:paraId="510394C8" w14:textId="1372954D" w:rsidR="005A514C" w:rsidRDefault="005A514C" w:rsidP="00E60709">
      <w:pPr>
        <w:pStyle w:val="IRs1"/>
        <w:numPr>
          <w:ilvl w:val="0"/>
          <w:numId w:val="0"/>
        </w:numPr>
        <w:rPr>
          <w:lang w:val="en-US"/>
        </w:rPr>
      </w:pPr>
      <w:r w:rsidRPr="005A514C">
        <w:rPr>
          <w:b/>
          <w:bCs/>
          <w:lang w:val="en-US"/>
        </w:rPr>
        <w:t>Reference</w:t>
      </w:r>
      <w:r>
        <w:rPr>
          <w:lang w:val="en-US"/>
        </w:rPr>
        <w:t>:</w:t>
      </w:r>
      <w:r>
        <w:rPr>
          <w:lang w:val="en-US"/>
        </w:rPr>
        <w:tab/>
      </w:r>
      <w:r w:rsidRPr="00034356">
        <w:rPr>
          <w:rStyle w:val="SMCharacterBold"/>
        </w:rPr>
        <w:t>M12339 Board Order, November 19, 2025</w:t>
      </w:r>
      <w:r w:rsidR="00034356" w:rsidRPr="00034356">
        <w:rPr>
          <w:rStyle w:val="SMCharacterBold"/>
        </w:rPr>
        <w:t>.</w:t>
      </w:r>
    </w:p>
    <w:p w14:paraId="0751A950" w14:textId="77777777" w:rsidR="005A514C" w:rsidRPr="005A514C" w:rsidRDefault="005A514C" w:rsidP="005A514C">
      <w:pPr>
        <w:pStyle w:val="SMQuote"/>
        <w:rPr>
          <w:lang w:val="x-none"/>
        </w:rPr>
      </w:pPr>
      <w:r w:rsidRPr="005A514C">
        <w:rPr>
          <w:lang w:val="x-none"/>
        </w:rPr>
        <w:t>1. NS Power must engage with interested parties, as contemplated under s. 22(1) of the Electricity Act, to develop or amend any tariffs, procedures or standards of conduct necessary to enable distribution-connected generation and net billing, while adhering to the requirements of s. 22(2).</w:t>
      </w:r>
    </w:p>
    <w:p w14:paraId="62D92845" w14:textId="77777777" w:rsidR="005A514C" w:rsidRPr="005A514C" w:rsidRDefault="005A514C" w:rsidP="005A514C">
      <w:pPr>
        <w:pStyle w:val="SMQuote"/>
        <w:rPr>
          <w:lang w:val="x-none"/>
        </w:rPr>
      </w:pPr>
      <w:r w:rsidRPr="005A514C">
        <w:rPr>
          <w:lang w:val="x-none"/>
        </w:rPr>
        <w:t>2. The Board directs NS Power to file an application for the approval of the necessary tariffs, procedures or standards of conduct by April 1, 2026.</w:t>
      </w:r>
    </w:p>
    <w:p w14:paraId="2252C042" w14:textId="4B0F53B8" w:rsidR="005A514C" w:rsidRDefault="005A514C" w:rsidP="005A514C">
      <w:pPr>
        <w:pStyle w:val="IRs2"/>
        <w:rPr>
          <w:lang w:val="en-US"/>
        </w:rPr>
      </w:pPr>
      <w:r>
        <w:rPr>
          <w:lang w:val="en-US"/>
        </w:rPr>
        <w:t>Please outline what specific steps have been taken by NSPI to advance the Board’s directions in M12339.</w:t>
      </w:r>
    </w:p>
    <w:p w14:paraId="30FDBA06" w14:textId="2F4C02FB" w:rsidR="005A514C" w:rsidRDefault="005A514C" w:rsidP="005A514C">
      <w:pPr>
        <w:pStyle w:val="IRs2"/>
        <w:rPr>
          <w:lang w:val="en-US"/>
        </w:rPr>
      </w:pPr>
      <w:r>
        <w:rPr>
          <w:lang w:val="en-US"/>
        </w:rPr>
        <w:t>What, if any, costs are forecasted by NSPI to fulfil the Board’s Order?</w:t>
      </w:r>
    </w:p>
    <w:p w14:paraId="1FF2FF47" w14:textId="482B9CE3" w:rsidR="005A514C" w:rsidRPr="00902D32" w:rsidRDefault="005A514C" w:rsidP="005A514C">
      <w:pPr>
        <w:pStyle w:val="IRs2"/>
        <w:rPr>
          <w:lang w:val="en-US"/>
        </w:rPr>
      </w:pPr>
      <w:r>
        <w:rPr>
          <w:lang w:val="en-US"/>
        </w:rPr>
        <w:t>Please confirm that any costs which NSPI seeks to recover from the LRS in relation to M12339 are included in the scope of this Application</w:t>
      </w:r>
      <w:r w:rsidR="008F0AB6">
        <w:rPr>
          <w:lang w:val="en-US"/>
        </w:rPr>
        <w:t>.  I</w:t>
      </w:r>
      <w:r>
        <w:rPr>
          <w:lang w:val="en-US"/>
        </w:rPr>
        <w:t xml:space="preserve">f not, </w:t>
      </w:r>
      <w:r w:rsidR="00472FEE">
        <w:rPr>
          <w:lang w:val="en-US"/>
        </w:rPr>
        <w:t xml:space="preserve">please provide a budget estimate in as much detail </w:t>
      </w:r>
      <w:r w:rsidR="00730400">
        <w:rPr>
          <w:lang w:val="en-US"/>
        </w:rPr>
        <w:t xml:space="preserve">as possible, </w:t>
      </w:r>
      <w:r w:rsidR="00472FEE">
        <w:rPr>
          <w:lang w:val="en-US"/>
        </w:rPr>
        <w:t xml:space="preserve">by cost </w:t>
      </w:r>
      <w:proofErr w:type="gramStart"/>
      <w:r w:rsidR="00472FEE">
        <w:rPr>
          <w:lang w:val="en-US"/>
        </w:rPr>
        <w:t>category</w:t>
      </w:r>
      <w:r w:rsidR="00730400">
        <w:rPr>
          <w:lang w:val="en-US"/>
        </w:rPr>
        <w:t xml:space="preserve">, </w:t>
      </w:r>
      <w:r w:rsidR="00472FEE">
        <w:rPr>
          <w:lang w:val="en-US"/>
        </w:rPr>
        <w:t xml:space="preserve"> and</w:t>
      </w:r>
      <w:proofErr w:type="gramEnd"/>
      <w:r w:rsidR="00472FEE">
        <w:rPr>
          <w:lang w:val="en-US"/>
        </w:rPr>
        <w:t xml:space="preserve"> </w:t>
      </w:r>
      <w:r>
        <w:rPr>
          <w:lang w:val="en-US"/>
        </w:rPr>
        <w:t xml:space="preserve">explain </w:t>
      </w:r>
      <w:r w:rsidR="000C6405">
        <w:rPr>
          <w:lang w:val="en-US"/>
        </w:rPr>
        <w:t>when and how</w:t>
      </w:r>
      <w:r>
        <w:rPr>
          <w:lang w:val="en-US"/>
        </w:rPr>
        <w:t xml:space="preserve"> NSPI proposes to recover them.  </w:t>
      </w:r>
    </w:p>
    <w:sectPr w:rsidR="005A514C" w:rsidRPr="00902D32" w:rsidSect="0057493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080" w:left="1440" w:header="720" w:footer="576" w:gutter="0"/>
      <w:lnNumType w:countBy="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02AA2" w14:textId="77777777" w:rsidR="00FD15AC" w:rsidRDefault="00FD15AC">
      <w:r>
        <w:separator/>
      </w:r>
    </w:p>
  </w:endnote>
  <w:endnote w:type="continuationSeparator" w:id="0">
    <w:p w14:paraId="63789D18" w14:textId="77777777" w:rsidR="00FD15AC" w:rsidRDefault="00FD1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B0B6" w14:textId="77777777" w:rsidR="0000426A" w:rsidRDefault="0000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41e449cf-a259-4456-9f18-0adb7f157e3f"/>
      <w:tag w:val="LX-DOCUMENTID"/>
      <w:id w:val="745141892"/>
      <w:placeholder>
        <w:docPart w:val="DefaultPlaceholder_-1854013440"/>
      </w:placeholder>
    </w:sdtPr>
    <w:sdtEndPr/>
    <w:sdtContent>
      <w:p w14:paraId="001F4C61" w14:textId="2FFF7249" w:rsidR="0000426A" w:rsidRDefault="00444DA7" w:rsidP="0057493B">
        <w:pPr>
          <w:pStyle w:val="DocsID"/>
        </w:pPr>
        <w:r>
          <w:t>4135-8451-5684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93a92b52-63db-4dac-9119-17275c7c2e7a"/>
      <w:tag w:val="LX-DOCUMENTID"/>
      <w:id w:val="-75903527"/>
      <w:placeholder>
        <w:docPart w:val="DefaultPlaceholder_-1854013440"/>
      </w:placeholder>
    </w:sdtPr>
    <w:sdtEndPr/>
    <w:sdtContent>
      <w:p w14:paraId="183D7860" w14:textId="4ED48656" w:rsidR="0000426A" w:rsidRDefault="00444DA7" w:rsidP="0057493B">
        <w:pPr>
          <w:pStyle w:val="DocsID"/>
        </w:pPr>
        <w:r>
          <w:t>4135-8451-5684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7746" w14:textId="77777777" w:rsidR="00FD15AC" w:rsidRDefault="00FD15AC">
      <w:r>
        <w:separator/>
      </w:r>
    </w:p>
  </w:footnote>
  <w:footnote w:type="continuationSeparator" w:id="0">
    <w:p w14:paraId="2326941B" w14:textId="77777777" w:rsidR="00FD15AC" w:rsidRDefault="00FD1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FA7" w14:textId="77777777" w:rsidR="0000426A" w:rsidRDefault="00004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entered;header;1;False"/>
      <w:tag w:val="LX-PAGENUMBERING"/>
      <w:id w:val="-939441229"/>
      <w:placeholder>
        <w:docPart w:val="DefaultPlaceholder_-1854013440"/>
      </w:placeholder>
    </w:sdtPr>
    <w:sdtEndPr/>
    <w:sdtContent>
      <w:p w14:paraId="7E15F410" w14:textId="77777777" w:rsidR="0000426A" w:rsidRDefault="0000426A" w:rsidP="0000426A">
        <w:pPr>
          <w:jc w:val="center"/>
        </w:pPr>
        <w:r>
          <w:t xml:space="preserve">- </w:t>
        </w:r>
        <w:r>
          <w:fldChar w:fldCharType="begin"/>
        </w:r>
        <w:r>
          <w:instrText xml:space="preserve"> PAGE  </w:instrText>
        </w:r>
        <w:r>
          <w:fldChar w:fldCharType="separate"/>
        </w:r>
        <w:r>
          <w:rPr>
            <w:noProof/>
          </w:rPr>
          <w:t>2</w:t>
        </w:r>
        <w:r>
          <w:fldChar w:fldCharType="end"/>
        </w:r>
        <w:r>
          <w:t xml:space="preserve"> -</w:t>
        </w:r>
      </w:p>
    </w:sdtContent>
  </w:sdt>
  <w:p w14:paraId="2B40F39D" w14:textId="77777777" w:rsidR="0000426A" w:rsidRDefault="000042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74DC" w14:textId="77777777" w:rsidR="0000426A" w:rsidRDefault="0000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62AA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D5A9C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472E0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80F1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C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8018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96A2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B4CAB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DC3F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A479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2B1037"/>
    <w:multiLevelType w:val="singleLevel"/>
    <w:tmpl w:val="785A9874"/>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2"/>
      </w:rPr>
    </w:lvl>
  </w:abstractNum>
  <w:abstractNum w:abstractNumId="11" w15:restartNumberingAfterBreak="0">
    <w:nsid w:val="55CB13C6"/>
    <w:multiLevelType w:val="multilevel"/>
    <w:tmpl w:val="95AA0A5E"/>
    <w:name w:val="Information Requests-415646506-P"/>
    <w:lvl w:ilvl="0">
      <w:start w:val="1"/>
      <w:numFmt w:val="decimal"/>
      <w:lvlRestart w:val="0"/>
      <w:pStyle w:val="IRs1"/>
      <w:lvlText w:val="Request IR-%1:"/>
      <w:lvlJc w:val="left"/>
      <w:pPr>
        <w:tabs>
          <w:tab w:val="num" w:pos="2160"/>
        </w:tabs>
        <w:ind w:left="0" w:firstLine="0"/>
      </w:pPr>
      <w:rPr>
        <w:b/>
        <w:i w:val="0"/>
        <w:caps w:val="0"/>
        <w:smallCaps w:val="0"/>
        <w:color w:val="000000"/>
        <w:sz w:val="22"/>
        <w:u w:val="none"/>
      </w:rPr>
    </w:lvl>
    <w:lvl w:ilvl="1">
      <w:start w:val="1"/>
      <w:numFmt w:val="lowerLetter"/>
      <w:pStyle w:val="IRs2"/>
      <w:lvlText w:val="(%2)"/>
      <w:lvlJc w:val="left"/>
      <w:pPr>
        <w:tabs>
          <w:tab w:val="num" w:pos="1440"/>
        </w:tabs>
        <w:ind w:left="1440" w:hanging="720"/>
      </w:pPr>
      <w:rPr>
        <w:rFonts w:ascii="Arial" w:hAnsi="Arial" w:cs="Arial"/>
        <w:b w:val="0"/>
        <w:i w:val="0"/>
        <w:caps w:val="0"/>
        <w:smallCaps w:val="0"/>
        <w:color w:val="000000"/>
        <w:sz w:val="22"/>
        <w:u w:val="none"/>
      </w:rPr>
    </w:lvl>
    <w:lvl w:ilvl="2">
      <w:start w:val="1"/>
      <w:numFmt w:val="lowerRoman"/>
      <w:pStyle w:val="IRs3"/>
      <w:lvlText w:val="(%3)"/>
      <w:lvlJc w:val="right"/>
      <w:pPr>
        <w:tabs>
          <w:tab w:val="num" w:pos="2160"/>
        </w:tabs>
        <w:ind w:left="2160" w:firstLine="0"/>
      </w:pPr>
      <w:rPr>
        <w:rFonts w:ascii="Arial" w:hAnsi="Arial" w:cs="Arial"/>
        <w:b w:val="0"/>
        <w:i w:val="0"/>
        <w:caps w:val="0"/>
        <w:smallCaps w:val="0"/>
        <w:color w:val="000000"/>
        <w:sz w:val="22"/>
        <w:u w:val="none"/>
      </w:rPr>
    </w:lvl>
    <w:lvl w:ilvl="3">
      <w:start w:val="1"/>
      <w:numFmt w:val="upperLetter"/>
      <w:pStyle w:val="IRs4"/>
      <w:lvlText w:val="(%4)"/>
      <w:lvlJc w:val="left"/>
      <w:pPr>
        <w:tabs>
          <w:tab w:val="num" w:pos="2880"/>
        </w:tabs>
        <w:ind w:left="0" w:firstLine="2160"/>
      </w:pPr>
      <w:rPr>
        <w:rFonts w:ascii="Arial" w:hAnsi="Arial" w:cs="Arial"/>
        <w:b w:val="0"/>
        <w:i w:val="0"/>
        <w:caps w:val="0"/>
        <w:smallCaps w:val="0"/>
        <w:color w:val="000000"/>
        <w:sz w:val="22"/>
        <w:u w:val="none"/>
      </w:rPr>
    </w:lvl>
    <w:lvl w:ilvl="4">
      <w:start w:val="1"/>
      <w:numFmt w:val="upperRoman"/>
      <w:pStyle w:val="IRs5"/>
      <w:lvlText w:val="(%5)"/>
      <w:lvlJc w:val="right"/>
      <w:pPr>
        <w:tabs>
          <w:tab w:val="num" w:pos="3600"/>
        </w:tabs>
        <w:ind w:left="0" w:firstLine="3168"/>
      </w:pPr>
      <w:rPr>
        <w:rFonts w:ascii="Arial" w:hAnsi="Arial" w:cs="Arial"/>
        <w:b w:val="0"/>
        <w:i w:val="0"/>
        <w:caps w:val="0"/>
        <w:smallCaps w:val="0"/>
        <w:color w:val="000000"/>
        <w:sz w:val="22"/>
        <w:u w:val="none"/>
      </w:rPr>
    </w:lvl>
    <w:lvl w:ilvl="5">
      <w:start w:val="1"/>
      <w:numFmt w:val="decimal"/>
      <w:pStyle w:val="IRs6"/>
      <w:lvlText w:val="%6."/>
      <w:lvlJc w:val="left"/>
      <w:pPr>
        <w:tabs>
          <w:tab w:val="num" w:pos="4320"/>
        </w:tabs>
        <w:ind w:left="0" w:firstLine="3600"/>
      </w:pPr>
      <w:rPr>
        <w:rFonts w:ascii="Arial" w:hAnsi="Arial" w:cs="Arial"/>
        <w:b w:val="0"/>
        <w:i w:val="0"/>
        <w:caps w:val="0"/>
        <w:smallCaps w:val="0"/>
        <w:color w:val="000000"/>
        <w:sz w:val="22"/>
        <w:u w:val="none"/>
      </w:rPr>
    </w:lvl>
    <w:lvl w:ilvl="6">
      <w:start w:val="1"/>
      <w:numFmt w:val="lowerLetter"/>
      <w:pStyle w:val="IRs7"/>
      <w:lvlText w:val="%7)"/>
      <w:lvlJc w:val="left"/>
      <w:pPr>
        <w:tabs>
          <w:tab w:val="num" w:pos="5040"/>
        </w:tabs>
        <w:ind w:left="0" w:firstLine="4320"/>
      </w:pPr>
      <w:rPr>
        <w:rFonts w:ascii="Arial" w:hAnsi="Arial" w:cs="Arial"/>
        <w:b w:val="0"/>
        <w:i w:val="0"/>
        <w:caps w:val="0"/>
        <w:smallCaps w:val="0"/>
        <w:color w:val="000000"/>
        <w:sz w:val="22"/>
        <w:u w:val="none"/>
      </w:rPr>
    </w:lvl>
    <w:lvl w:ilvl="7">
      <w:start w:val="1"/>
      <w:numFmt w:val="lowerRoman"/>
      <w:pStyle w:val="IRs8"/>
      <w:lvlText w:val="%8)"/>
      <w:lvlJc w:val="right"/>
      <w:pPr>
        <w:tabs>
          <w:tab w:val="num" w:pos="5760"/>
        </w:tabs>
        <w:ind w:left="0" w:firstLine="5328"/>
      </w:pPr>
      <w:rPr>
        <w:rFonts w:ascii="Arial" w:hAnsi="Arial" w:cs="Arial"/>
        <w:b w:val="0"/>
        <w:i w:val="0"/>
        <w:caps w:val="0"/>
        <w:smallCaps w:val="0"/>
        <w:color w:val="000000"/>
        <w:sz w:val="22"/>
        <w:u w:val="none"/>
      </w:rPr>
    </w:lvl>
    <w:lvl w:ilvl="8">
      <w:start w:val="1"/>
      <w:numFmt w:val="decimal"/>
      <w:pStyle w:val="IRs9"/>
      <w:lvlText w:val="%9)"/>
      <w:lvlJc w:val="left"/>
      <w:pPr>
        <w:tabs>
          <w:tab w:val="num" w:pos="6480"/>
        </w:tabs>
        <w:ind w:left="0" w:firstLine="5760"/>
      </w:pPr>
      <w:rPr>
        <w:rFonts w:ascii="Arial" w:hAnsi="Arial" w:cs="Arial"/>
        <w:b w:val="0"/>
        <w:i w:val="0"/>
        <w:caps w:val="0"/>
        <w:smallCaps w:val="0"/>
        <w:color w:val="000000"/>
        <w:sz w:val="22"/>
        <w:u w:val="none"/>
      </w:rPr>
    </w:lvl>
  </w:abstractNum>
  <w:abstractNum w:abstractNumId="12" w15:restartNumberingAfterBreak="0">
    <w:nsid w:val="62E00075"/>
    <w:multiLevelType w:val="singleLevel"/>
    <w:tmpl w:val="BDD079DA"/>
    <w:name w:val="SMList w/Bullet L 59134"/>
    <w:lvl w:ilvl="0">
      <w:start w:val="1"/>
      <w:numFmt w:val="bullet"/>
      <w:pStyle w:val="SMListwBullet"/>
      <w:lvlText w:val=""/>
      <w:lvlJc w:val="left"/>
      <w:pPr>
        <w:tabs>
          <w:tab w:val="num" w:pos="720"/>
        </w:tabs>
        <w:ind w:left="720" w:hanging="720"/>
      </w:pPr>
      <w:rPr>
        <w:rFonts w:ascii="Symbol" w:hAnsi="Symbol" w:hint="default"/>
      </w:rPr>
    </w:lvl>
  </w:abstractNum>
  <w:abstractNum w:abstractNumId="13" w15:restartNumberingAfterBreak="0">
    <w:nsid w:val="72381715"/>
    <w:multiLevelType w:val="singleLevel"/>
    <w:tmpl w:val="D80E533E"/>
    <w:name w:val="1/2IndentBullet"/>
    <w:lvl w:ilvl="0">
      <w:start w:val="1"/>
      <w:numFmt w:val="bullet"/>
      <w:pStyle w:val="SMList12IndentBullet"/>
      <w:lvlText w:val=""/>
      <w:lvlJc w:val="left"/>
      <w:pPr>
        <w:tabs>
          <w:tab w:val="num" w:pos="2160"/>
        </w:tabs>
        <w:ind w:left="2160" w:hanging="720"/>
      </w:pPr>
      <w:rPr>
        <w:rFonts w:ascii="Symbol" w:hAnsi="Symbol" w:hint="default"/>
      </w:rPr>
    </w:lvl>
  </w:abstractNum>
  <w:num w:numId="1" w16cid:durableId="1237932060">
    <w:abstractNumId w:val="13"/>
  </w:num>
  <w:num w:numId="2" w16cid:durableId="304048324">
    <w:abstractNumId w:val="10"/>
  </w:num>
  <w:num w:numId="3" w16cid:durableId="307168742">
    <w:abstractNumId w:val="12"/>
  </w:num>
  <w:num w:numId="4" w16cid:durableId="385105152">
    <w:abstractNumId w:val="11"/>
  </w:num>
  <w:num w:numId="5" w16cid:durableId="1471359756">
    <w:abstractNumId w:val="9"/>
  </w:num>
  <w:num w:numId="6" w16cid:durableId="1707179184">
    <w:abstractNumId w:val="7"/>
  </w:num>
  <w:num w:numId="7" w16cid:durableId="1793984580">
    <w:abstractNumId w:val="6"/>
  </w:num>
  <w:num w:numId="8" w16cid:durableId="388067598">
    <w:abstractNumId w:val="5"/>
  </w:num>
  <w:num w:numId="9" w16cid:durableId="1409041606">
    <w:abstractNumId w:val="4"/>
  </w:num>
  <w:num w:numId="10" w16cid:durableId="1051340748">
    <w:abstractNumId w:val="8"/>
  </w:num>
  <w:num w:numId="11" w16cid:durableId="235433388">
    <w:abstractNumId w:val="3"/>
  </w:num>
  <w:num w:numId="12" w16cid:durableId="216555776">
    <w:abstractNumId w:val="2"/>
  </w:num>
  <w:num w:numId="13" w16cid:durableId="1640529664">
    <w:abstractNumId w:val="1"/>
  </w:num>
  <w:num w:numId="14" w16cid:durableId="397747000">
    <w:abstractNumId w:val="0"/>
  </w:num>
  <w:num w:numId="15" w16cid:durableId="496463116">
    <w:abstractNumId w:val="8"/>
  </w:num>
  <w:num w:numId="16" w16cid:durableId="1370641843">
    <w:abstractNumId w:val="3"/>
  </w:num>
  <w:num w:numId="17" w16cid:durableId="128598432">
    <w:abstractNumId w:val="2"/>
  </w:num>
  <w:num w:numId="18" w16cid:durableId="1271090109">
    <w:abstractNumId w:val="1"/>
  </w:num>
  <w:num w:numId="19" w16cid:durableId="102775985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67E698F-ACB8-4E0E-B3F6-9EBDE161F8A8}"/>
    <w:docVar w:name="dgnword-eventsink" w:val="2133629789232"/>
    <w:docVar w:name="IManageDocInfoCache(AuthorId)" w:val="NRUBIN"/>
    <w:docVar w:name="IManageDocInfoCache(ClientId)" w:val="SM064773"/>
    <w:docVar w:name="IManageDocInfoCache(DocumentDescription)" w:val="M12588 - REI IRs to NSPI - January 26, 2026"/>
    <w:docVar w:name="IManageDocInfoCache(DocumentNumber)" w:val="4135-8451-5684"/>
    <w:docVar w:name="IManageDocInfoCache(DocumentVersion)" w:val="5"/>
    <w:docVar w:name="IManageDocInfoCache(Matter)" w:val="00006"/>
    <w:docVar w:name="PaperType" w:val="plain"/>
  </w:docVars>
  <w:rsids>
    <w:rsidRoot w:val="008A39A4"/>
    <w:rsid w:val="0000426A"/>
    <w:rsid w:val="00004D15"/>
    <w:rsid w:val="000122AE"/>
    <w:rsid w:val="00022631"/>
    <w:rsid w:val="00034356"/>
    <w:rsid w:val="00045660"/>
    <w:rsid w:val="00055DC3"/>
    <w:rsid w:val="000607C7"/>
    <w:rsid w:val="00076057"/>
    <w:rsid w:val="00080F80"/>
    <w:rsid w:val="000C2C5C"/>
    <w:rsid w:val="000C41A6"/>
    <w:rsid w:val="000C5AB6"/>
    <w:rsid w:val="000C6405"/>
    <w:rsid w:val="000D108F"/>
    <w:rsid w:val="000F1293"/>
    <w:rsid w:val="00100EE0"/>
    <w:rsid w:val="0011211B"/>
    <w:rsid w:val="00122073"/>
    <w:rsid w:val="00126A5C"/>
    <w:rsid w:val="00130FAE"/>
    <w:rsid w:val="0013426D"/>
    <w:rsid w:val="00150180"/>
    <w:rsid w:val="00183D2A"/>
    <w:rsid w:val="001945F6"/>
    <w:rsid w:val="001979FC"/>
    <w:rsid w:val="001D31DF"/>
    <w:rsid w:val="001E528D"/>
    <w:rsid w:val="001F345D"/>
    <w:rsid w:val="001F692E"/>
    <w:rsid w:val="001F7E6F"/>
    <w:rsid w:val="00237967"/>
    <w:rsid w:val="00256A16"/>
    <w:rsid w:val="002575D8"/>
    <w:rsid w:val="00281729"/>
    <w:rsid w:val="00286B80"/>
    <w:rsid w:val="002C1F9B"/>
    <w:rsid w:val="002C2FD3"/>
    <w:rsid w:val="002F19C9"/>
    <w:rsid w:val="00301C0D"/>
    <w:rsid w:val="003158D7"/>
    <w:rsid w:val="00336BAA"/>
    <w:rsid w:val="00371CE5"/>
    <w:rsid w:val="00382187"/>
    <w:rsid w:val="003A7C71"/>
    <w:rsid w:val="003B5C0B"/>
    <w:rsid w:val="003B737A"/>
    <w:rsid w:val="003C3B6F"/>
    <w:rsid w:val="003C6398"/>
    <w:rsid w:val="0042541B"/>
    <w:rsid w:val="00426CA0"/>
    <w:rsid w:val="00444DA7"/>
    <w:rsid w:val="00446827"/>
    <w:rsid w:val="00453DBB"/>
    <w:rsid w:val="00472FEE"/>
    <w:rsid w:val="004B1D6B"/>
    <w:rsid w:val="004D7391"/>
    <w:rsid w:val="004E1B3E"/>
    <w:rsid w:val="005227BE"/>
    <w:rsid w:val="00530475"/>
    <w:rsid w:val="005374A2"/>
    <w:rsid w:val="00541BBA"/>
    <w:rsid w:val="00556101"/>
    <w:rsid w:val="00564BC5"/>
    <w:rsid w:val="0056600A"/>
    <w:rsid w:val="005720BB"/>
    <w:rsid w:val="0057493B"/>
    <w:rsid w:val="005801B6"/>
    <w:rsid w:val="00585583"/>
    <w:rsid w:val="00590E25"/>
    <w:rsid w:val="005A514C"/>
    <w:rsid w:val="005A734F"/>
    <w:rsid w:val="005B75B5"/>
    <w:rsid w:val="005C379F"/>
    <w:rsid w:val="005C75FF"/>
    <w:rsid w:val="005F0702"/>
    <w:rsid w:val="005F21DC"/>
    <w:rsid w:val="0064045A"/>
    <w:rsid w:val="006447E0"/>
    <w:rsid w:val="00662B04"/>
    <w:rsid w:val="006C731C"/>
    <w:rsid w:val="006D2FF6"/>
    <w:rsid w:val="006E2D56"/>
    <w:rsid w:val="006F4D8C"/>
    <w:rsid w:val="00730400"/>
    <w:rsid w:val="0073373A"/>
    <w:rsid w:val="00740B52"/>
    <w:rsid w:val="0074573B"/>
    <w:rsid w:val="00757413"/>
    <w:rsid w:val="00776095"/>
    <w:rsid w:val="007A6A72"/>
    <w:rsid w:val="007B05E6"/>
    <w:rsid w:val="007B5A8B"/>
    <w:rsid w:val="007C7FA8"/>
    <w:rsid w:val="007D0755"/>
    <w:rsid w:val="007E6B1B"/>
    <w:rsid w:val="00813445"/>
    <w:rsid w:val="008169FB"/>
    <w:rsid w:val="00832832"/>
    <w:rsid w:val="00840613"/>
    <w:rsid w:val="008526B9"/>
    <w:rsid w:val="008960CB"/>
    <w:rsid w:val="008A39A4"/>
    <w:rsid w:val="008B41FC"/>
    <w:rsid w:val="008F0AB6"/>
    <w:rsid w:val="00902D32"/>
    <w:rsid w:val="009365FB"/>
    <w:rsid w:val="00965176"/>
    <w:rsid w:val="00965BED"/>
    <w:rsid w:val="00976369"/>
    <w:rsid w:val="009A11DD"/>
    <w:rsid w:val="009B3C92"/>
    <w:rsid w:val="009C02DE"/>
    <w:rsid w:val="009C07DF"/>
    <w:rsid w:val="009C2F8C"/>
    <w:rsid w:val="009F2C89"/>
    <w:rsid w:val="009F3AEF"/>
    <w:rsid w:val="00A002FF"/>
    <w:rsid w:val="00A0639D"/>
    <w:rsid w:val="00A15DE7"/>
    <w:rsid w:val="00A36C39"/>
    <w:rsid w:val="00A61117"/>
    <w:rsid w:val="00A6136F"/>
    <w:rsid w:val="00A63AAB"/>
    <w:rsid w:val="00A6725E"/>
    <w:rsid w:val="00A71D32"/>
    <w:rsid w:val="00A915C4"/>
    <w:rsid w:val="00AC230C"/>
    <w:rsid w:val="00AF335D"/>
    <w:rsid w:val="00B057DB"/>
    <w:rsid w:val="00B31458"/>
    <w:rsid w:val="00B34DBA"/>
    <w:rsid w:val="00B41672"/>
    <w:rsid w:val="00B522FD"/>
    <w:rsid w:val="00B66BE3"/>
    <w:rsid w:val="00B67F6B"/>
    <w:rsid w:val="00B70A94"/>
    <w:rsid w:val="00B75A95"/>
    <w:rsid w:val="00B773DF"/>
    <w:rsid w:val="00BA6C68"/>
    <w:rsid w:val="00BB6634"/>
    <w:rsid w:val="00BC05B7"/>
    <w:rsid w:val="00BF2556"/>
    <w:rsid w:val="00C00D35"/>
    <w:rsid w:val="00C13EB4"/>
    <w:rsid w:val="00C1610B"/>
    <w:rsid w:val="00C309E5"/>
    <w:rsid w:val="00C947CC"/>
    <w:rsid w:val="00CB1E20"/>
    <w:rsid w:val="00CB70D3"/>
    <w:rsid w:val="00D20AC7"/>
    <w:rsid w:val="00D251DF"/>
    <w:rsid w:val="00D47DF6"/>
    <w:rsid w:val="00D5062F"/>
    <w:rsid w:val="00D64D98"/>
    <w:rsid w:val="00DE0F53"/>
    <w:rsid w:val="00E122C2"/>
    <w:rsid w:val="00E2636E"/>
    <w:rsid w:val="00E35827"/>
    <w:rsid w:val="00E60709"/>
    <w:rsid w:val="00E61D6D"/>
    <w:rsid w:val="00E646E4"/>
    <w:rsid w:val="00EA2DDF"/>
    <w:rsid w:val="00EB2C9A"/>
    <w:rsid w:val="00EC61A9"/>
    <w:rsid w:val="00EC6564"/>
    <w:rsid w:val="00EC7803"/>
    <w:rsid w:val="00F04951"/>
    <w:rsid w:val="00F12A9D"/>
    <w:rsid w:val="00F16432"/>
    <w:rsid w:val="00F22E73"/>
    <w:rsid w:val="00F37FFD"/>
    <w:rsid w:val="00F45357"/>
    <w:rsid w:val="00F717DB"/>
    <w:rsid w:val="00F82555"/>
    <w:rsid w:val="00F95F5C"/>
    <w:rsid w:val="00FB318A"/>
    <w:rsid w:val="00FD15AC"/>
    <w:rsid w:val="00FE5EB1"/>
    <w:rsid w:val="00FF1BA2"/>
    <w:rsid w:val="00FF303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9DE"/>
  <w15:docId w15:val="{36FFBE91-7FD0-4916-B9EB-C02C5FBB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2DE"/>
    <w:pPr>
      <w:spacing w:after="240"/>
      <w:jc w:val="both"/>
    </w:pPr>
    <w:rPr>
      <w:rFonts w:ascii="Arial" w:hAnsi="Arial" w:cs="Arial"/>
      <w:sz w:val="22"/>
      <w:szCs w:val="24"/>
      <w:lang w:val="en-CA"/>
    </w:rPr>
  </w:style>
  <w:style w:type="paragraph" w:styleId="Heading1">
    <w:name w:val="heading 1"/>
    <w:basedOn w:val="SMMainH"/>
    <w:next w:val="Normal"/>
    <w:rsid w:val="005F21DC"/>
    <w:rPr>
      <w:b w:val="0"/>
      <w:bCs/>
      <w:smallCaps w:val="0"/>
    </w:rPr>
  </w:style>
  <w:style w:type="paragraph" w:styleId="Heading2">
    <w:name w:val="heading 2"/>
    <w:basedOn w:val="SMSubH"/>
    <w:next w:val="Normal"/>
    <w:rsid w:val="005F21DC"/>
    <w:rPr>
      <w:b w:val="0"/>
      <w:bCs/>
      <w:iCs/>
      <w:szCs w:val="28"/>
    </w:rPr>
  </w:style>
  <w:style w:type="paragraph" w:styleId="Heading3">
    <w:name w:val="heading 3"/>
    <w:basedOn w:val="Normal"/>
    <w:next w:val="Normal"/>
    <w:rsid w:val="005F21DC"/>
    <w:pPr>
      <w:keepNext/>
      <w:keepLines/>
      <w:jc w:val="left"/>
      <w:outlineLvl w:val="2"/>
    </w:pPr>
    <w:rPr>
      <w:bCs/>
      <w:i/>
    </w:rPr>
  </w:style>
  <w:style w:type="paragraph" w:styleId="Heading4">
    <w:name w:val="heading 4"/>
    <w:basedOn w:val="Normal"/>
    <w:next w:val="Normal"/>
    <w:rsid w:val="005F21DC"/>
    <w:pPr>
      <w:keepNext/>
      <w:keepLines/>
      <w:jc w:val="lef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Single"/>
    <w:rsid w:val="005F21DC"/>
    <w:pPr>
      <w:tabs>
        <w:tab w:val="center" w:pos="4680"/>
        <w:tab w:val="right" w:pos="9360"/>
      </w:tabs>
      <w:spacing w:after="0"/>
      <w:jc w:val="left"/>
    </w:pPr>
  </w:style>
  <w:style w:type="paragraph" w:styleId="FootnoteText">
    <w:name w:val="footnote text"/>
    <w:basedOn w:val="Normal"/>
    <w:semiHidden/>
    <w:rsid w:val="005F21DC"/>
    <w:pPr>
      <w:spacing w:after="60"/>
      <w:ind w:left="360" w:hanging="360"/>
    </w:pPr>
    <w:rPr>
      <w:sz w:val="20"/>
      <w:szCs w:val="20"/>
    </w:rPr>
  </w:style>
  <w:style w:type="paragraph" w:styleId="Header">
    <w:name w:val="header"/>
    <w:basedOn w:val="NormalSingle"/>
    <w:rsid w:val="005F21DC"/>
    <w:pPr>
      <w:tabs>
        <w:tab w:val="center" w:pos="4680"/>
        <w:tab w:val="right" w:pos="9360"/>
      </w:tabs>
      <w:spacing w:after="0"/>
      <w:jc w:val="left"/>
    </w:pPr>
  </w:style>
  <w:style w:type="paragraph" w:customStyle="1" w:styleId="NormalSingle">
    <w:name w:val="Normal Single"/>
    <w:rsid w:val="0057493B"/>
    <w:pPr>
      <w:spacing w:after="240" w:line="360" w:lineRule="auto"/>
      <w:jc w:val="both"/>
    </w:pPr>
    <w:rPr>
      <w:rFonts w:ascii="Arial" w:hAnsi="Arial" w:cs="Arial"/>
      <w:sz w:val="22"/>
      <w:lang w:val="en-CA"/>
    </w:rPr>
  </w:style>
  <w:style w:type="character" w:styleId="PageNumber">
    <w:name w:val="page number"/>
    <w:rsid w:val="005F21DC"/>
    <w:rPr>
      <w:sz w:val="22"/>
    </w:rPr>
  </w:style>
  <w:style w:type="paragraph" w:customStyle="1" w:styleId="SMPlainSingle">
    <w:name w:val="SMPlain Single"/>
    <w:basedOn w:val="NormalSingle"/>
    <w:rsid w:val="005F21DC"/>
    <w:pPr>
      <w:spacing w:after="0"/>
      <w:jc w:val="left"/>
    </w:pPr>
  </w:style>
  <w:style w:type="character" w:customStyle="1" w:styleId="Prompt">
    <w:name w:val="Prompt"/>
    <w:aliases w:val="PR"/>
    <w:rsid w:val="005F21DC"/>
    <w:rPr>
      <w:color w:val="0000FF"/>
    </w:rPr>
  </w:style>
  <w:style w:type="paragraph" w:customStyle="1" w:styleId="SMBold">
    <w:name w:val="SMBold"/>
    <w:aliases w:val="SB"/>
    <w:basedOn w:val="Normal"/>
    <w:next w:val="Normal"/>
    <w:qFormat/>
    <w:rsid w:val="00FF3032"/>
    <w:rPr>
      <w:b/>
    </w:rPr>
  </w:style>
  <w:style w:type="character" w:customStyle="1" w:styleId="SMBoldItalic">
    <w:name w:val="SMBold/Italic"/>
    <w:aliases w:val="BI"/>
    <w:rsid w:val="005F21DC"/>
    <w:rPr>
      <w:b/>
      <w:i/>
    </w:rPr>
  </w:style>
  <w:style w:type="character" w:customStyle="1" w:styleId="SMBoldItalicUnderline">
    <w:name w:val="SMBold/Italic/Underline"/>
    <w:aliases w:val="BIU"/>
    <w:rsid w:val="005F21DC"/>
    <w:rPr>
      <w:b/>
      <w:i/>
      <w:u w:val="single"/>
    </w:rPr>
  </w:style>
  <w:style w:type="character" w:customStyle="1" w:styleId="SMBoldUnderline">
    <w:name w:val="SMBold/Underline"/>
    <w:aliases w:val="BU"/>
    <w:rsid w:val="005F21DC"/>
    <w:rPr>
      <w:b/>
      <w:u w:val="single"/>
    </w:rPr>
  </w:style>
  <w:style w:type="paragraph" w:customStyle="1" w:styleId="SMBoldLarge">
    <w:name w:val="SMBoldLarge"/>
    <w:aliases w:val="SBL"/>
    <w:basedOn w:val="Normal"/>
    <w:rsid w:val="005F21DC"/>
    <w:rPr>
      <w:b/>
      <w:sz w:val="28"/>
    </w:rPr>
  </w:style>
  <w:style w:type="paragraph" w:customStyle="1" w:styleId="SMCentreBold">
    <w:name w:val="SMCentreBold"/>
    <w:aliases w:val="CB"/>
    <w:basedOn w:val="Normal"/>
    <w:qFormat/>
    <w:rsid w:val="00FF3032"/>
    <w:pPr>
      <w:keepNext/>
      <w:jc w:val="center"/>
    </w:pPr>
    <w:rPr>
      <w:b/>
    </w:rPr>
  </w:style>
  <w:style w:type="paragraph" w:customStyle="1" w:styleId="SMCentreLargeBoldUnderline">
    <w:name w:val="SMCentreLargeBold/Underline"/>
    <w:aliases w:val="CL"/>
    <w:basedOn w:val="Normal"/>
    <w:next w:val="Normal"/>
    <w:rsid w:val="005F21DC"/>
    <w:pPr>
      <w:spacing w:after="320"/>
      <w:jc w:val="center"/>
    </w:pPr>
    <w:rPr>
      <w:b/>
      <w:sz w:val="28"/>
      <w:u w:val="single"/>
    </w:rPr>
  </w:style>
  <w:style w:type="paragraph" w:customStyle="1" w:styleId="SMCentre">
    <w:name w:val="SMCentre"/>
    <w:aliases w:val="C"/>
    <w:basedOn w:val="Normal"/>
    <w:rsid w:val="005F21DC"/>
    <w:pPr>
      <w:jc w:val="center"/>
    </w:pPr>
    <w:rPr>
      <w:szCs w:val="20"/>
    </w:rPr>
  </w:style>
  <w:style w:type="paragraph" w:customStyle="1" w:styleId="SMCentreLargeBold">
    <w:name w:val="SMCentreLargeBold"/>
    <w:aliases w:val="CLB"/>
    <w:basedOn w:val="Normal"/>
    <w:next w:val="Normal"/>
    <w:rsid w:val="005F21DC"/>
    <w:pPr>
      <w:jc w:val="center"/>
    </w:pPr>
    <w:rPr>
      <w:b/>
      <w:sz w:val="28"/>
    </w:rPr>
  </w:style>
  <w:style w:type="paragraph" w:customStyle="1" w:styleId="SMDIndent">
    <w:name w:val="SMDIndent"/>
    <w:aliases w:val="DI"/>
    <w:basedOn w:val="Normal"/>
    <w:qFormat/>
    <w:rsid w:val="00FF3032"/>
    <w:pPr>
      <w:ind w:left="720" w:right="720"/>
    </w:pPr>
  </w:style>
  <w:style w:type="paragraph" w:customStyle="1" w:styleId="SMDIndent1">
    <w:name w:val="SMDIndent1"/>
    <w:aliases w:val="DI1"/>
    <w:basedOn w:val="Normal"/>
    <w:qFormat/>
    <w:rsid w:val="00FF3032"/>
    <w:pPr>
      <w:ind w:left="1440" w:right="1440"/>
    </w:pPr>
  </w:style>
  <w:style w:type="paragraph" w:customStyle="1" w:styleId="SMHanging">
    <w:name w:val="SMHanging"/>
    <w:aliases w:val="H"/>
    <w:basedOn w:val="Normal"/>
    <w:rsid w:val="005F21DC"/>
    <w:pPr>
      <w:ind w:left="720" w:hanging="720"/>
    </w:pPr>
    <w:rPr>
      <w:szCs w:val="20"/>
    </w:rPr>
  </w:style>
  <w:style w:type="character" w:customStyle="1" w:styleId="SMItalicUnderline">
    <w:name w:val="SMItalic/Underline"/>
    <w:aliases w:val="IU"/>
    <w:rsid w:val="005F21DC"/>
    <w:rPr>
      <w:i/>
      <w:u w:val="single"/>
    </w:rPr>
  </w:style>
  <w:style w:type="paragraph" w:customStyle="1" w:styleId="SMLeft">
    <w:name w:val="SMLeft"/>
    <w:aliases w:val="L"/>
    <w:basedOn w:val="Normal"/>
    <w:rsid w:val="005F21DC"/>
    <w:pPr>
      <w:jc w:val="left"/>
    </w:pPr>
    <w:rPr>
      <w:szCs w:val="20"/>
    </w:rPr>
  </w:style>
  <w:style w:type="paragraph" w:customStyle="1" w:styleId="SMLIndent">
    <w:name w:val="SMLIndent"/>
    <w:aliases w:val="I"/>
    <w:basedOn w:val="Normal"/>
    <w:qFormat/>
    <w:rsid w:val="00FF3032"/>
    <w:pPr>
      <w:ind w:left="720"/>
    </w:pPr>
  </w:style>
  <w:style w:type="paragraph" w:customStyle="1" w:styleId="SMLIndent1">
    <w:name w:val="SMLIndent1"/>
    <w:aliases w:val="I1"/>
    <w:basedOn w:val="Normal"/>
    <w:qFormat/>
    <w:rsid w:val="00FF3032"/>
    <w:pPr>
      <w:ind w:left="1440"/>
    </w:pPr>
    <w:rPr>
      <w:szCs w:val="20"/>
    </w:rPr>
  </w:style>
  <w:style w:type="paragraph" w:customStyle="1" w:styleId="SMLIndent15">
    <w:name w:val="SMLIndent1.5"/>
    <w:aliases w:val="I2"/>
    <w:basedOn w:val="Normal"/>
    <w:qFormat/>
    <w:rsid w:val="00FF3032"/>
    <w:pPr>
      <w:ind w:left="2160"/>
    </w:pPr>
    <w:rPr>
      <w:szCs w:val="20"/>
    </w:rPr>
  </w:style>
  <w:style w:type="paragraph" w:customStyle="1" w:styleId="SMLIndent2">
    <w:name w:val="SMLIndent2"/>
    <w:aliases w:val="I3"/>
    <w:basedOn w:val="Normal"/>
    <w:qFormat/>
    <w:rsid w:val="00FF3032"/>
    <w:pPr>
      <w:ind w:left="2880"/>
    </w:pPr>
    <w:rPr>
      <w:szCs w:val="20"/>
    </w:rPr>
  </w:style>
  <w:style w:type="paragraph" w:customStyle="1" w:styleId="SMLIndent25">
    <w:name w:val="SMLIndent2.5"/>
    <w:aliases w:val="I4"/>
    <w:basedOn w:val="Normal"/>
    <w:qFormat/>
    <w:rsid w:val="00FF3032"/>
    <w:pPr>
      <w:ind w:left="3600"/>
    </w:pPr>
    <w:rPr>
      <w:szCs w:val="20"/>
    </w:rPr>
  </w:style>
  <w:style w:type="paragraph" w:customStyle="1" w:styleId="SMLIndentDS">
    <w:name w:val="SMLIndentDS"/>
    <w:aliases w:val="LI2"/>
    <w:basedOn w:val="NormalSingle"/>
    <w:rsid w:val="005F21DC"/>
    <w:pPr>
      <w:spacing w:line="480" w:lineRule="auto"/>
      <w:ind w:left="720"/>
    </w:pPr>
  </w:style>
  <w:style w:type="paragraph" w:customStyle="1" w:styleId="SMList12IndentBullet">
    <w:name w:val="SMList 1/2IndentBullet"/>
    <w:aliases w:val="L1.5BU"/>
    <w:basedOn w:val="Normal"/>
    <w:rsid w:val="005F21DC"/>
    <w:pPr>
      <w:numPr>
        <w:numId w:val="1"/>
      </w:numPr>
    </w:pPr>
  </w:style>
  <w:style w:type="paragraph" w:customStyle="1" w:styleId="SMListwBullet">
    <w:name w:val="SMList w/Bullet"/>
    <w:aliases w:val="LBU"/>
    <w:basedOn w:val="Normal"/>
    <w:qFormat/>
    <w:rsid w:val="00FF3032"/>
    <w:pPr>
      <w:numPr>
        <w:numId w:val="3"/>
      </w:numPr>
    </w:pPr>
  </w:style>
  <w:style w:type="paragraph" w:customStyle="1" w:styleId="SMListwIndentBullet">
    <w:name w:val="SMList w/Indent Bullet"/>
    <w:aliases w:val="LIBU"/>
    <w:basedOn w:val="Normal"/>
    <w:rsid w:val="005F21DC"/>
    <w:pPr>
      <w:numPr>
        <w:numId w:val="2"/>
      </w:numPr>
    </w:pPr>
    <w:rPr>
      <w:szCs w:val="20"/>
    </w:rPr>
  </w:style>
  <w:style w:type="paragraph" w:customStyle="1" w:styleId="SMMainH">
    <w:name w:val="SMMainH"/>
    <w:aliases w:val="MH"/>
    <w:basedOn w:val="NormalSingle"/>
    <w:next w:val="Normal"/>
    <w:qFormat/>
    <w:rsid w:val="00FF3032"/>
    <w:pPr>
      <w:keepNext/>
      <w:keepLines/>
      <w:spacing w:before="120" w:after="120"/>
      <w:jc w:val="left"/>
      <w:outlineLvl w:val="0"/>
    </w:pPr>
    <w:rPr>
      <w:b/>
      <w:smallCaps/>
      <w:szCs w:val="24"/>
    </w:rPr>
  </w:style>
  <w:style w:type="paragraph" w:customStyle="1" w:styleId="SMQuote">
    <w:name w:val="SMQuote"/>
    <w:aliases w:val="Q"/>
    <w:basedOn w:val="Normal"/>
    <w:qFormat/>
    <w:rsid w:val="00FF3032"/>
    <w:pPr>
      <w:ind w:left="720" w:right="720"/>
    </w:pPr>
    <w:rPr>
      <w:i/>
    </w:rPr>
  </w:style>
  <w:style w:type="paragraph" w:customStyle="1" w:styleId="SMQuote1">
    <w:name w:val="SMQuote1"/>
    <w:aliases w:val="Q1"/>
    <w:basedOn w:val="SMQuote"/>
    <w:qFormat/>
    <w:rsid w:val="00FF3032"/>
    <w:pPr>
      <w:ind w:left="1440" w:right="1440"/>
    </w:pPr>
  </w:style>
  <w:style w:type="paragraph" w:customStyle="1" w:styleId="SMRight">
    <w:name w:val="SMRight"/>
    <w:aliases w:val="R"/>
    <w:basedOn w:val="Normal"/>
    <w:rsid w:val="005F21DC"/>
    <w:pPr>
      <w:jc w:val="right"/>
    </w:pPr>
    <w:rPr>
      <w:szCs w:val="20"/>
    </w:rPr>
  </w:style>
  <w:style w:type="paragraph" w:customStyle="1" w:styleId="SMSubH">
    <w:name w:val="SMSubH"/>
    <w:aliases w:val="SH"/>
    <w:basedOn w:val="NormalSingle"/>
    <w:next w:val="Normal"/>
    <w:qFormat/>
    <w:rsid w:val="00FF3032"/>
    <w:pPr>
      <w:keepNext/>
      <w:keepLines/>
      <w:spacing w:before="120" w:after="120"/>
      <w:jc w:val="left"/>
      <w:outlineLvl w:val="1"/>
    </w:pPr>
    <w:rPr>
      <w:b/>
    </w:rPr>
  </w:style>
  <w:style w:type="paragraph" w:customStyle="1" w:styleId="SMTab">
    <w:name w:val="SMTab"/>
    <w:aliases w:val="T"/>
    <w:basedOn w:val="Normal"/>
    <w:qFormat/>
    <w:rsid w:val="00FF3032"/>
    <w:pPr>
      <w:ind w:firstLine="720"/>
    </w:pPr>
    <w:rPr>
      <w:szCs w:val="20"/>
    </w:rPr>
  </w:style>
  <w:style w:type="paragraph" w:customStyle="1" w:styleId="SMTab1">
    <w:name w:val="SMTab1"/>
    <w:aliases w:val="T1"/>
    <w:basedOn w:val="Normal"/>
    <w:rsid w:val="005F21DC"/>
    <w:pPr>
      <w:ind w:firstLine="1440"/>
    </w:pPr>
  </w:style>
  <w:style w:type="paragraph" w:customStyle="1" w:styleId="SMTab1S">
    <w:name w:val="SMTab1S"/>
    <w:aliases w:val="T1S"/>
    <w:basedOn w:val="NormalSingle"/>
    <w:rsid w:val="005F21DC"/>
    <w:pPr>
      <w:ind w:firstLine="1440"/>
    </w:pPr>
  </w:style>
  <w:style w:type="paragraph" w:customStyle="1" w:styleId="SMTableCentered">
    <w:name w:val="SMTableCentered"/>
    <w:aliases w:val="TC"/>
    <w:basedOn w:val="Normal"/>
    <w:rsid w:val="005F21DC"/>
    <w:pPr>
      <w:spacing w:before="60" w:after="60"/>
      <w:jc w:val="center"/>
    </w:pPr>
  </w:style>
  <w:style w:type="paragraph" w:customStyle="1" w:styleId="SMTableHead">
    <w:name w:val="SMTableHead"/>
    <w:aliases w:val="TH"/>
    <w:basedOn w:val="NormalSingle"/>
    <w:rsid w:val="005F21DC"/>
    <w:pPr>
      <w:keepNext/>
      <w:keepLines/>
      <w:spacing w:before="60" w:after="60"/>
      <w:jc w:val="center"/>
    </w:pPr>
    <w:rPr>
      <w:b/>
    </w:rPr>
  </w:style>
  <w:style w:type="paragraph" w:customStyle="1" w:styleId="SMTableText">
    <w:name w:val="SMTableText"/>
    <w:aliases w:val="TT"/>
    <w:basedOn w:val="NormalSingle"/>
    <w:rsid w:val="005F21DC"/>
    <w:pPr>
      <w:spacing w:before="60" w:after="60"/>
      <w:jc w:val="left"/>
    </w:pPr>
  </w:style>
  <w:style w:type="paragraph" w:customStyle="1" w:styleId="SMTabS">
    <w:name w:val="SMTabS"/>
    <w:aliases w:val="TS"/>
    <w:basedOn w:val="NormalSingle"/>
    <w:rsid w:val="005F21DC"/>
    <w:pPr>
      <w:ind w:firstLine="720"/>
    </w:pPr>
  </w:style>
  <w:style w:type="paragraph" w:styleId="TOC1">
    <w:name w:val="toc 1"/>
    <w:basedOn w:val="Normal"/>
    <w:next w:val="Normal"/>
    <w:rsid w:val="005F21DC"/>
    <w:pPr>
      <w:tabs>
        <w:tab w:val="left" w:pos="720"/>
        <w:tab w:val="right" w:leader="dot" w:pos="9360"/>
      </w:tabs>
      <w:jc w:val="left"/>
    </w:pPr>
  </w:style>
  <w:style w:type="paragraph" w:styleId="TOC2">
    <w:name w:val="toc 2"/>
    <w:basedOn w:val="Normal"/>
    <w:next w:val="Normal"/>
    <w:rsid w:val="005F21DC"/>
    <w:pPr>
      <w:tabs>
        <w:tab w:val="left" w:pos="1440"/>
        <w:tab w:val="right" w:leader="dot" w:pos="9360"/>
      </w:tabs>
      <w:ind w:left="720"/>
      <w:jc w:val="left"/>
    </w:pPr>
  </w:style>
  <w:style w:type="paragraph" w:customStyle="1" w:styleId="SMPlain">
    <w:name w:val="SMPlain"/>
    <w:aliases w:val="P"/>
    <w:basedOn w:val="Normal"/>
    <w:rsid w:val="000607C7"/>
    <w:pPr>
      <w:spacing w:after="0"/>
      <w:jc w:val="left"/>
    </w:pPr>
    <w:rPr>
      <w:szCs w:val="20"/>
    </w:rPr>
  </w:style>
  <w:style w:type="character" w:customStyle="1" w:styleId="SMCharacterBold">
    <w:name w:val="SMCharacterBold"/>
    <w:aliases w:val="B"/>
    <w:rsid w:val="00C13EB4"/>
    <w:rPr>
      <w:b/>
    </w:rPr>
  </w:style>
  <w:style w:type="character" w:customStyle="1" w:styleId="SMCharacterUnderline">
    <w:name w:val="SMCharacterUnderline"/>
    <w:aliases w:val="U"/>
    <w:rsid w:val="00C13EB4"/>
    <w:rPr>
      <w:u w:val="single"/>
    </w:rPr>
  </w:style>
  <w:style w:type="character" w:customStyle="1" w:styleId="SMItalic">
    <w:name w:val="SMItalic"/>
    <w:aliases w:val="SI"/>
    <w:rsid w:val="009A11DD"/>
    <w:rPr>
      <w:i/>
    </w:rPr>
  </w:style>
  <w:style w:type="paragraph" w:customStyle="1" w:styleId="SMCentreUnderline">
    <w:name w:val="SMCentre/Underline"/>
    <w:aliases w:val="CU"/>
    <w:basedOn w:val="Normal"/>
    <w:qFormat/>
    <w:rsid w:val="00FF3032"/>
    <w:pPr>
      <w:jc w:val="center"/>
    </w:pPr>
    <w:rPr>
      <w:u w:val="single"/>
    </w:rPr>
  </w:style>
  <w:style w:type="character" w:customStyle="1" w:styleId="SMSmallCaps">
    <w:name w:val="SMSmallCaps"/>
    <w:aliases w:val="SC"/>
    <w:rsid w:val="00B41672"/>
    <w:rPr>
      <w:smallCaps/>
    </w:rPr>
  </w:style>
  <w:style w:type="character" w:customStyle="1" w:styleId="SMAllCaps">
    <w:name w:val="SMAllCaps"/>
    <w:aliases w:val="AC"/>
    <w:rsid w:val="00B41672"/>
    <w:rPr>
      <w:caps/>
    </w:rPr>
  </w:style>
  <w:style w:type="paragraph" w:customStyle="1" w:styleId="SMTableTextCenter">
    <w:name w:val="SMTableTextCenter"/>
    <w:aliases w:val="TTC"/>
    <w:basedOn w:val="SMTableText"/>
    <w:link w:val="SMTableTextCenterChar"/>
    <w:rsid w:val="00C947CC"/>
    <w:pPr>
      <w:jc w:val="center"/>
    </w:pPr>
  </w:style>
  <w:style w:type="character" w:customStyle="1" w:styleId="SMTableTextCenterChar">
    <w:name w:val="SMTableTextCenter Char"/>
    <w:aliases w:val="TTC Char"/>
    <w:basedOn w:val="DefaultParagraphFont"/>
    <w:link w:val="SMTableTextCenter"/>
    <w:rsid w:val="00C947CC"/>
    <w:rPr>
      <w:rFonts w:ascii="Arial" w:hAnsi="Arial" w:cs="Arial"/>
      <w:sz w:val="22"/>
      <w:lang w:val="en-CA"/>
    </w:rPr>
  </w:style>
  <w:style w:type="paragraph" w:customStyle="1" w:styleId="SMTableTextRight">
    <w:name w:val="SMTableTextRight"/>
    <w:aliases w:val="TTR"/>
    <w:basedOn w:val="SMTableText"/>
    <w:link w:val="SMTableTextRightChar"/>
    <w:rsid w:val="00C947CC"/>
    <w:pPr>
      <w:jc w:val="right"/>
    </w:pPr>
  </w:style>
  <w:style w:type="character" w:customStyle="1" w:styleId="SMTableTextRightChar">
    <w:name w:val="SMTableTextRight Char"/>
    <w:aliases w:val="TTR Char"/>
    <w:basedOn w:val="DefaultParagraphFont"/>
    <w:link w:val="SMTableTextRight"/>
    <w:rsid w:val="00C947CC"/>
    <w:rPr>
      <w:rFonts w:ascii="Arial" w:hAnsi="Arial" w:cs="Arial"/>
      <w:sz w:val="22"/>
      <w:lang w:val="en-CA"/>
    </w:rPr>
  </w:style>
  <w:style w:type="paragraph" w:customStyle="1" w:styleId="SMTableHeadLeft">
    <w:name w:val="SMTableHeadLeft"/>
    <w:aliases w:val="THL"/>
    <w:basedOn w:val="SMTableHead"/>
    <w:link w:val="SMTableHeadLeftChar"/>
    <w:rsid w:val="00C947CC"/>
    <w:pPr>
      <w:jc w:val="left"/>
    </w:pPr>
  </w:style>
  <w:style w:type="character" w:customStyle="1" w:styleId="SMTableHeadLeftChar">
    <w:name w:val="SMTableHeadLeft Char"/>
    <w:aliases w:val="THL Char"/>
    <w:basedOn w:val="DefaultParagraphFont"/>
    <w:link w:val="SMTableHeadLeft"/>
    <w:rsid w:val="00C947CC"/>
    <w:rPr>
      <w:rFonts w:ascii="Arial" w:hAnsi="Arial" w:cs="Arial"/>
      <w:b/>
      <w:sz w:val="22"/>
      <w:lang w:val="en-CA"/>
    </w:rPr>
  </w:style>
  <w:style w:type="paragraph" w:customStyle="1" w:styleId="SMTableHeadRight">
    <w:name w:val="SMTableHeadRight"/>
    <w:aliases w:val="THR"/>
    <w:basedOn w:val="SMTableHead"/>
    <w:link w:val="SMTableHeadRightChar"/>
    <w:rsid w:val="00C947CC"/>
    <w:pPr>
      <w:jc w:val="right"/>
    </w:pPr>
  </w:style>
  <w:style w:type="character" w:customStyle="1" w:styleId="SMTableHeadRightChar">
    <w:name w:val="SMTableHeadRight Char"/>
    <w:aliases w:val="THR Char"/>
    <w:basedOn w:val="DefaultParagraphFont"/>
    <w:link w:val="SMTableHeadRight"/>
    <w:rsid w:val="00C947CC"/>
    <w:rPr>
      <w:rFonts w:ascii="Arial" w:hAnsi="Arial" w:cs="Arial"/>
      <w:b/>
      <w:sz w:val="22"/>
      <w:lang w:val="en-CA"/>
    </w:rPr>
  </w:style>
  <w:style w:type="paragraph" w:customStyle="1" w:styleId="TableText">
    <w:name w:val="Table Text"/>
    <w:basedOn w:val="NormalSingle"/>
    <w:link w:val="TableTextChar"/>
    <w:semiHidden/>
    <w:rsid w:val="00446827"/>
    <w:pPr>
      <w:spacing w:before="60" w:after="60"/>
      <w:jc w:val="left"/>
    </w:pPr>
  </w:style>
  <w:style w:type="character" w:customStyle="1" w:styleId="TableTextChar">
    <w:name w:val="Table Text Char"/>
    <w:basedOn w:val="DefaultParagraphFont"/>
    <w:link w:val="TableText"/>
    <w:semiHidden/>
    <w:rsid w:val="00541BBA"/>
    <w:rPr>
      <w:rFonts w:ascii="Arial" w:hAnsi="Arial" w:cs="Arial"/>
      <w:sz w:val="22"/>
      <w:lang w:val="en-CA"/>
    </w:rPr>
  </w:style>
  <w:style w:type="paragraph" w:customStyle="1" w:styleId="TableHeading">
    <w:name w:val="Table Heading"/>
    <w:basedOn w:val="NormalSingle"/>
    <w:link w:val="TableHeadingChar"/>
    <w:semiHidden/>
    <w:rsid w:val="00446827"/>
    <w:pPr>
      <w:keepNext/>
      <w:keepLines/>
      <w:spacing w:before="60" w:after="60"/>
      <w:jc w:val="center"/>
    </w:pPr>
    <w:rPr>
      <w:b/>
    </w:rPr>
  </w:style>
  <w:style w:type="character" w:customStyle="1" w:styleId="TableHeadingChar">
    <w:name w:val="Table Heading Char"/>
    <w:basedOn w:val="DefaultParagraphFont"/>
    <w:link w:val="TableHeading"/>
    <w:semiHidden/>
    <w:rsid w:val="00541BBA"/>
    <w:rPr>
      <w:rFonts w:ascii="Arial" w:hAnsi="Arial" w:cs="Arial"/>
      <w:b/>
      <w:sz w:val="22"/>
      <w:lang w:val="en-CA"/>
    </w:rPr>
  </w:style>
  <w:style w:type="character" w:styleId="PlaceholderText">
    <w:name w:val="Placeholder Text"/>
    <w:basedOn w:val="DefaultParagraphFont"/>
    <w:uiPriority w:val="99"/>
    <w:semiHidden/>
    <w:rsid w:val="000C5AB6"/>
    <w:rPr>
      <w:color w:val="808080"/>
    </w:rPr>
  </w:style>
  <w:style w:type="paragraph" w:customStyle="1" w:styleId="DocsID">
    <w:name w:val="DocsID"/>
    <w:basedOn w:val="Normal"/>
    <w:link w:val="DocsIDChar"/>
    <w:rsid w:val="00F37FFD"/>
    <w:pPr>
      <w:spacing w:before="20" w:after="0"/>
      <w:jc w:val="left"/>
    </w:pPr>
    <w:rPr>
      <w:color w:val="000080"/>
      <w:sz w:val="16"/>
    </w:rPr>
  </w:style>
  <w:style w:type="character" w:customStyle="1" w:styleId="DocsIDChar">
    <w:name w:val="DocsID Char"/>
    <w:basedOn w:val="DefaultParagraphFont"/>
    <w:link w:val="DocsID"/>
    <w:rsid w:val="00F37FFD"/>
    <w:rPr>
      <w:rFonts w:ascii="Arial" w:hAnsi="Arial" w:cs="Arial"/>
      <w:color w:val="000080"/>
      <w:sz w:val="16"/>
      <w:szCs w:val="24"/>
      <w:lang w:val="en-CA"/>
    </w:rPr>
  </w:style>
  <w:style w:type="paragraph" w:customStyle="1" w:styleId="TocTitle">
    <w:name w:val="TocTitle"/>
    <w:basedOn w:val="Normal"/>
    <w:qFormat/>
    <w:rsid w:val="009365FB"/>
    <w:pPr>
      <w:jc w:val="center"/>
    </w:pPr>
    <w:rPr>
      <w:b/>
      <w:caps/>
    </w:rPr>
  </w:style>
  <w:style w:type="paragraph" w:customStyle="1" w:styleId="SMBoldItalicCentre">
    <w:name w:val="SMBoldItalicCentre"/>
    <w:basedOn w:val="Normal"/>
    <w:link w:val="SMBoldItalicCentreChar"/>
    <w:qFormat/>
    <w:rsid w:val="00A6136F"/>
    <w:pPr>
      <w:jc w:val="center"/>
    </w:pPr>
    <w:rPr>
      <w:b/>
      <w:i/>
    </w:rPr>
  </w:style>
  <w:style w:type="character" w:customStyle="1" w:styleId="SMStrikethrough">
    <w:name w:val="SMStrikethrough"/>
    <w:qFormat/>
    <w:rsid w:val="00A6136F"/>
    <w:rPr>
      <w:rFonts w:ascii="Arial" w:hAnsi="Arial"/>
      <w:strike/>
      <w:dstrike w:val="0"/>
      <w:sz w:val="22"/>
    </w:rPr>
  </w:style>
  <w:style w:type="character" w:customStyle="1" w:styleId="SMBoldItalicCentreChar">
    <w:name w:val="SMBoldItalicCentre Char"/>
    <w:basedOn w:val="DefaultParagraphFont"/>
    <w:link w:val="SMBoldItalicCentre"/>
    <w:rsid w:val="00A6136F"/>
    <w:rPr>
      <w:rFonts w:ascii="Arial" w:hAnsi="Arial" w:cs="Arial"/>
      <w:b/>
      <w:i/>
      <w:sz w:val="22"/>
      <w:szCs w:val="24"/>
      <w:lang w:val="en-CA"/>
    </w:rPr>
  </w:style>
  <w:style w:type="paragraph" w:styleId="TOC3">
    <w:name w:val="toc 3"/>
    <w:basedOn w:val="Normal"/>
    <w:next w:val="Normal"/>
    <w:autoRedefine/>
    <w:semiHidden/>
    <w:unhideWhenUsed/>
    <w:rsid w:val="00B522FD"/>
    <w:pPr>
      <w:ind w:left="1440"/>
    </w:pPr>
  </w:style>
  <w:style w:type="paragraph" w:customStyle="1" w:styleId="TOC30">
    <w:name w:val="TOC3"/>
    <w:basedOn w:val="Normal"/>
    <w:qFormat/>
    <w:rsid w:val="00D64D98"/>
    <w:pPr>
      <w:ind w:left="1440"/>
    </w:pPr>
  </w:style>
  <w:style w:type="table" w:styleId="TableGrid">
    <w:name w:val="Table Grid"/>
    <w:basedOn w:val="TableNormal"/>
    <w:rsid w:val="0019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0">
    <w:name w:val="prompt"/>
    <w:basedOn w:val="DefaultParagraphFont"/>
    <w:rsid w:val="001979FC"/>
  </w:style>
  <w:style w:type="paragraph" w:customStyle="1" w:styleId="IRs1">
    <w:name w:val="IRs1"/>
    <w:basedOn w:val="Normal"/>
    <w:rsid w:val="001979FC"/>
    <w:pPr>
      <w:widowControl w:val="0"/>
      <w:numPr>
        <w:numId w:val="4"/>
      </w:numPr>
      <w:tabs>
        <w:tab w:val="left" w:pos="2160"/>
      </w:tabs>
      <w:spacing w:before="200" w:after="200" w:line="360" w:lineRule="auto"/>
    </w:pPr>
    <w:rPr>
      <w:color w:val="000000"/>
    </w:rPr>
  </w:style>
  <w:style w:type="paragraph" w:customStyle="1" w:styleId="IRs2">
    <w:name w:val="IRs2"/>
    <w:basedOn w:val="Normal"/>
    <w:rsid w:val="001979FC"/>
    <w:pPr>
      <w:widowControl w:val="0"/>
      <w:numPr>
        <w:ilvl w:val="1"/>
        <w:numId w:val="4"/>
      </w:numPr>
      <w:tabs>
        <w:tab w:val="left" w:pos="1440"/>
      </w:tabs>
      <w:spacing w:before="200" w:after="200" w:line="360" w:lineRule="auto"/>
      <w:ind w:right="720"/>
    </w:pPr>
    <w:rPr>
      <w:color w:val="000000"/>
    </w:rPr>
  </w:style>
  <w:style w:type="paragraph" w:customStyle="1" w:styleId="IRs3">
    <w:name w:val="IRs3"/>
    <w:basedOn w:val="Normal"/>
    <w:rsid w:val="001979FC"/>
    <w:pPr>
      <w:widowControl w:val="0"/>
      <w:numPr>
        <w:ilvl w:val="2"/>
        <w:numId w:val="4"/>
      </w:numPr>
      <w:tabs>
        <w:tab w:val="left" w:pos="2160"/>
      </w:tabs>
      <w:spacing w:before="200" w:after="200" w:line="360" w:lineRule="auto"/>
      <w:ind w:right="1440" w:hanging="720"/>
    </w:pPr>
    <w:rPr>
      <w:color w:val="000000"/>
    </w:rPr>
  </w:style>
  <w:style w:type="paragraph" w:customStyle="1" w:styleId="IRs4">
    <w:name w:val="IRs4"/>
    <w:basedOn w:val="Normal"/>
    <w:rsid w:val="001979FC"/>
    <w:pPr>
      <w:widowControl w:val="0"/>
      <w:numPr>
        <w:ilvl w:val="3"/>
        <w:numId w:val="4"/>
      </w:numPr>
      <w:tabs>
        <w:tab w:val="left" w:pos="2880"/>
      </w:tabs>
      <w:spacing w:after="0" w:line="360" w:lineRule="auto"/>
      <w:ind w:firstLine="0"/>
      <w:jc w:val="left"/>
    </w:pPr>
    <w:rPr>
      <w:color w:val="000000"/>
    </w:rPr>
  </w:style>
  <w:style w:type="paragraph" w:customStyle="1" w:styleId="IRs5">
    <w:name w:val="IRs5"/>
    <w:basedOn w:val="Normal"/>
    <w:rsid w:val="001979FC"/>
    <w:pPr>
      <w:widowControl w:val="0"/>
      <w:numPr>
        <w:ilvl w:val="4"/>
        <w:numId w:val="4"/>
      </w:numPr>
      <w:tabs>
        <w:tab w:val="left" w:pos="3600"/>
      </w:tabs>
      <w:spacing w:after="0" w:line="360" w:lineRule="auto"/>
      <w:ind w:firstLine="0"/>
      <w:jc w:val="left"/>
    </w:pPr>
    <w:rPr>
      <w:color w:val="000000"/>
    </w:rPr>
  </w:style>
  <w:style w:type="paragraph" w:customStyle="1" w:styleId="IRs6">
    <w:name w:val="IRs6"/>
    <w:basedOn w:val="Normal"/>
    <w:rsid w:val="001979FC"/>
    <w:pPr>
      <w:widowControl w:val="0"/>
      <w:numPr>
        <w:ilvl w:val="5"/>
        <w:numId w:val="4"/>
      </w:numPr>
      <w:tabs>
        <w:tab w:val="left" w:pos="4320"/>
      </w:tabs>
      <w:spacing w:after="0" w:line="360" w:lineRule="auto"/>
      <w:ind w:firstLine="0"/>
      <w:jc w:val="left"/>
    </w:pPr>
    <w:rPr>
      <w:color w:val="000000"/>
    </w:rPr>
  </w:style>
  <w:style w:type="paragraph" w:customStyle="1" w:styleId="IRs7">
    <w:name w:val="IRs7"/>
    <w:basedOn w:val="Normal"/>
    <w:rsid w:val="001979FC"/>
    <w:pPr>
      <w:widowControl w:val="0"/>
      <w:numPr>
        <w:ilvl w:val="6"/>
        <w:numId w:val="4"/>
      </w:numPr>
      <w:tabs>
        <w:tab w:val="left" w:pos="5040"/>
      </w:tabs>
      <w:spacing w:after="0" w:line="360" w:lineRule="auto"/>
      <w:ind w:firstLine="0"/>
      <w:jc w:val="left"/>
    </w:pPr>
    <w:rPr>
      <w:color w:val="000000"/>
    </w:rPr>
  </w:style>
  <w:style w:type="paragraph" w:customStyle="1" w:styleId="IRs8">
    <w:name w:val="IRs8"/>
    <w:basedOn w:val="Normal"/>
    <w:rsid w:val="001979FC"/>
    <w:pPr>
      <w:widowControl w:val="0"/>
      <w:numPr>
        <w:ilvl w:val="7"/>
        <w:numId w:val="4"/>
      </w:numPr>
      <w:tabs>
        <w:tab w:val="left" w:pos="5760"/>
      </w:tabs>
      <w:spacing w:after="0" w:line="360" w:lineRule="auto"/>
      <w:ind w:firstLine="0"/>
      <w:jc w:val="left"/>
    </w:pPr>
    <w:rPr>
      <w:color w:val="000000"/>
    </w:rPr>
  </w:style>
  <w:style w:type="paragraph" w:customStyle="1" w:styleId="IRs9">
    <w:name w:val="IRs9"/>
    <w:basedOn w:val="Normal"/>
    <w:rsid w:val="001979FC"/>
    <w:pPr>
      <w:widowControl w:val="0"/>
      <w:numPr>
        <w:ilvl w:val="8"/>
        <w:numId w:val="4"/>
      </w:numPr>
      <w:tabs>
        <w:tab w:val="left" w:pos="6480"/>
      </w:tabs>
      <w:spacing w:after="0" w:line="360" w:lineRule="auto"/>
      <w:ind w:firstLine="0"/>
      <w:jc w:val="left"/>
    </w:pPr>
    <w:rPr>
      <w:color w:val="000000"/>
    </w:rPr>
  </w:style>
  <w:style w:type="character" w:styleId="LineNumber">
    <w:name w:val="line number"/>
    <w:basedOn w:val="DefaultParagraphFont"/>
    <w:semiHidden/>
    <w:unhideWhenUsed/>
    <w:rsid w:val="0057493B"/>
  </w:style>
  <w:style w:type="paragraph" w:customStyle="1" w:styleId="Style0">
    <w:name w:val="Style0"/>
    <w:link w:val="Style0Char"/>
    <w:rsid w:val="00444DA7"/>
    <w:pPr>
      <w:autoSpaceDE w:val="0"/>
      <w:autoSpaceDN w:val="0"/>
      <w:adjustRightInd w:val="0"/>
    </w:pPr>
    <w:rPr>
      <w:rFonts w:ascii="Arial" w:hAnsi="Arial" w:cs="Arial"/>
      <w:sz w:val="22"/>
      <w:szCs w:val="24"/>
      <w:lang w:val="en-CA"/>
    </w:rPr>
  </w:style>
  <w:style w:type="paragraph" w:styleId="ListParagraph">
    <w:name w:val="List Paragraph"/>
    <w:basedOn w:val="Normal"/>
    <w:uiPriority w:val="34"/>
    <w:qFormat/>
    <w:rsid w:val="00D251DF"/>
    <w:pPr>
      <w:spacing w:after="160" w:line="278" w:lineRule="auto"/>
      <w:ind w:left="720"/>
      <w:contextualSpacing/>
      <w:jc w:val="left"/>
    </w:pPr>
    <w:rPr>
      <w:rFonts w:asciiTheme="minorHAnsi" w:eastAsiaTheme="minorHAnsi" w:hAnsiTheme="minorHAnsi" w:cstheme="minorBidi"/>
      <w:kern w:val="2"/>
      <w:sz w:val="24"/>
      <w14:ligatures w14:val="standardContextual"/>
    </w:rPr>
  </w:style>
  <w:style w:type="character" w:customStyle="1" w:styleId="Style0Char">
    <w:name w:val="Style0 Char"/>
    <w:basedOn w:val="DefaultParagraphFont"/>
    <w:link w:val="Style0"/>
    <w:rsid w:val="00D5062F"/>
    <w:rPr>
      <w:rFonts w:ascii="Arial" w:hAnsi="Arial" w:cs="Arial"/>
      <w:sz w:val="22"/>
      <w:szCs w:val="24"/>
      <w:lang w:val="en-CA"/>
    </w:rPr>
  </w:style>
  <w:style w:type="character" w:styleId="HTMLCite">
    <w:name w:val="HTML Cite"/>
    <w:basedOn w:val="DefaultParagraphFont"/>
    <w:uiPriority w:val="99"/>
    <w:semiHidden/>
    <w:unhideWhenUsed/>
    <w:rsid w:val="00BB6634"/>
    <w:rPr>
      <w:i/>
      <w:iCs/>
    </w:rPr>
  </w:style>
  <w:style w:type="paragraph" w:styleId="NormalWeb">
    <w:name w:val="Normal (Web)"/>
    <w:basedOn w:val="Normal"/>
    <w:uiPriority w:val="99"/>
    <w:semiHidden/>
    <w:unhideWhenUsed/>
    <w:rsid w:val="00A71D32"/>
    <w:pPr>
      <w:spacing w:before="100" w:beforeAutospacing="1" w:after="100" w:afterAutospacing="1"/>
      <w:jc w:val="left"/>
    </w:pPr>
    <w:rPr>
      <w:rFonts w:ascii="Times New Roman" w:hAnsi="Times New Roman" w:cs="Times New Roman"/>
      <w:sz w:val="24"/>
      <w:lang w:val="en-US"/>
    </w:rPr>
  </w:style>
  <w:style w:type="character" w:styleId="CommentReference">
    <w:name w:val="annotation reference"/>
    <w:basedOn w:val="DefaultParagraphFont"/>
    <w:semiHidden/>
    <w:unhideWhenUsed/>
    <w:rsid w:val="00556101"/>
    <w:rPr>
      <w:sz w:val="16"/>
      <w:szCs w:val="16"/>
    </w:rPr>
  </w:style>
  <w:style w:type="paragraph" w:styleId="CommentText">
    <w:name w:val="annotation text"/>
    <w:basedOn w:val="Normal"/>
    <w:link w:val="CommentTextChar"/>
    <w:unhideWhenUsed/>
    <w:rsid w:val="00556101"/>
    <w:rPr>
      <w:sz w:val="20"/>
      <w:szCs w:val="20"/>
    </w:rPr>
  </w:style>
  <w:style w:type="character" w:customStyle="1" w:styleId="CommentTextChar">
    <w:name w:val="Comment Text Char"/>
    <w:basedOn w:val="DefaultParagraphFont"/>
    <w:link w:val="CommentText"/>
    <w:rsid w:val="00556101"/>
    <w:rPr>
      <w:rFonts w:ascii="Arial" w:hAnsi="Arial" w:cs="Arial"/>
      <w:lang w:val="en-CA"/>
    </w:rPr>
  </w:style>
  <w:style w:type="paragraph" w:styleId="CommentSubject">
    <w:name w:val="annotation subject"/>
    <w:basedOn w:val="CommentText"/>
    <w:next w:val="CommentText"/>
    <w:link w:val="CommentSubjectChar"/>
    <w:semiHidden/>
    <w:unhideWhenUsed/>
    <w:rsid w:val="00556101"/>
    <w:rPr>
      <w:b/>
      <w:bCs/>
    </w:rPr>
  </w:style>
  <w:style w:type="character" w:customStyle="1" w:styleId="CommentSubjectChar">
    <w:name w:val="Comment Subject Char"/>
    <w:basedOn w:val="CommentTextChar"/>
    <w:link w:val="CommentSubject"/>
    <w:semiHidden/>
    <w:rsid w:val="00556101"/>
    <w:rPr>
      <w:rFonts w:ascii="Arial" w:hAnsi="Arial" w:cs="Arial"/>
      <w:b/>
      <w:bCs/>
      <w:lang w:val="en-CA"/>
    </w:rPr>
  </w:style>
  <w:style w:type="paragraph" w:styleId="Revision">
    <w:name w:val="Revision"/>
    <w:hidden/>
    <w:uiPriority w:val="99"/>
    <w:semiHidden/>
    <w:rsid w:val="00E646E4"/>
    <w:rPr>
      <w:rFonts w:ascii="Arial" w:hAnsi="Arial" w:cs="Arial"/>
      <w:sz w:val="22"/>
      <w:szCs w:val="24"/>
      <w:lang w:val="en-CA"/>
    </w:rPr>
  </w:style>
  <w:style w:type="character" w:styleId="Strong">
    <w:name w:val="Strong"/>
    <w:basedOn w:val="DefaultParagraphFont"/>
    <w:uiPriority w:val="22"/>
    <w:qFormat/>
    <w:rsid w:val="001D31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7A2949-7156-4386-8AA5-B28CB4C8580F}"/>
      </w:docPartPr>
      <w:docPartBody>
        <w:p w:rsidR="00A26A28" w:rsidRDefault="00245660">
          <w:r w:rsidRPr="000C25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0"/>
    <w:rsid w:val="000122AE"/>
    <w:rsid w:val="00076057"/>
    <w:rsid w:val="00100EE0"/>
    <w:rsid w:val="0011211B"/>
    <w:rsid w:val="00245660"/>
    <w:rsid w:val="002575D8"/>
    <w:rsid w:val="002D1AEC"/>
    <w:rsid w:val="003B737A"/>
    <w:rsid w:val="005015C7"/>
    <w:rsid w:val="0073373A"/>
    <w:rsid w:val="007A58ED"/>
    <w:rsid w:val="00A26A28"/>
    <w:rsid w:val="00A36C39"/>
    <w:rsid w:val="00B64083"/>
    <w:rsid w:val="00B67F6B"/>
    <w:rsid w:val="00D47DF6"/>
    <w:rsid w:val="00E2636E"/>
    <w:rsid w:val="00EC7803"/>
    <w:rsid w:val="00F26B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6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33DFE1-81FC-4F1E-9FD3-F57CDB18111D}">
  <we:reference id="6cec9104-4737-421b-a03d-239e5c3d9697" version="1.0.3.0" store="EXCatalog" storeType="EXCatalog"/>
  <we:alternateReferences>
    <we:reference id="WA200007740" version="1.0.3.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177B-451B-4AD1-8D54-0D6A42DC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3209</Words>
  <Characters>16081</Characters>
  <Application>Microsoft Office Word</Application>
  <DocSecurity>0</DocSecurity>
  <Lines>472</Lines>
  <Paragraphs>326</Paragraphs>
  <ScaleCrop>false</ScaleCrop>
  <HeadingPairs>
    <vt:vector size="2" baseType="variant">
      <vt:variant>
        <vt:lpstr>Title</vt:lpstr>
      </vt:variant>
      <vt:variant>
        <vt:i4>1</vt:i4>
      </vt:variant>
    </vt:vector>
  </HeadingPairs>
  <TitlesOfParts>
    <vt:vector size="1" baseType="lpstr">
      <vt:lpstr>Blank</vt:lpstr>
    </vt:vector>
  </TitlesOfParts>
  <Company>Stewart McKelvey</Company>
  <LinksUpToDate>false</LinksUpToDate>
  <CharactersWithSpaces>18964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Leona Clements</dc:creator>
  <dc:description>English v1.04</dc:description>
  <cp:lastModifiedBy>Painting-MacLean, Kimberly</cp:lastModifiedBy>
  <cp:revision>2</cp:revision>
  <cp:lastPrinted>2026-01-26T16:05:00Z</cp:lastPrinted>
  <dcterms:created xsi:type="dcterms:W3CDTF">2026-01-26T16:55:00Z</dcterms:created>
  <dcterms:modified xsi:type="dcterms:W3CDTF">2026-01-26T16:55:00Z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X-TEMPLATE-TYPE">
    <vt:lpwstr>0</vt:lpwstr>
  </property>
  <property fmtid="{D5CDD505-2E9C-101B-9397-08002B2CF9AE}" pid="3" name="WordLX-NewLine-Levels">
    <vt:lpwstr/>
  </property>
  <property fmtid="{D5CDD505-2E9C-101B-9397-08002B2CF9AE}" pid="4" name="WordLXNoDocIdAutoUpdate">
    <vt:lpwstr>False</vt:lpwstr>
  </property>
  <property fmtid="{D5CDD505-2E9C-101B-9397-08002B2CF9AE}" pid="5" name="DOCUMENTID-SETTINGS">
    <vt:lpwstr>0</vt:lpwstr>
  </property>
  <property fmtid="{D5CDD505-2E9C-101B-9397-08002B2CF9AE}" pid="6" name="MSIP_Label_a9e6066d-7a93-49ef-9665-8ecaf835c699_Enabled">
    <vt:lpwstr>true</vt:lpwstr>
  </property>
  <property fmtid="{D5CDD505-2E9C-101B-9397-08002B2CF9AE}" pid="7" name="MSIP_Label_a9e6066d-7a93-49ef-9665-8ecaf835c699_SetDate">
    <vt:lpwstr>2025-06-04T18:44:19Z</vt:lpwstr>
  </property>
  <property fmtid="{D5CDD505-2E9C-101B-9397-08002B2CF9AE}" pid="8" name="MSIP_Label_a9e6066d-7a93-49ef-9665-8ecaf835c699_Method">
    <vt:lpwstr>Standard</vt:lpwstr>
  </property>
  <property fmtid="{D5CDD505-2E9C-101B-9397-08002B2CF9AE}" pid="9" name="MSIP_Label_a9e6066d-7a93-49ef-9665-8ecaf835c699_Name">
    <vt:lpwstr>Confidential</vt:lpwstr>
  </property>
  <property fmtid="{D5CDD505-2E9C-101B-9397-08002B2CF9AE}" pid="10" name="MSIP_Label_a9e6066d-7a93-49ef-9665-8ecaf835c699_SiteId">
    <vt:lpwstr>1ec0cccf-2ced-4e7d-9a42-fd151429d9f2</vt:lpwstr>
  </property>
  <property fmtid="{D5CDD505-2E9C-101B-9397-08002B2CF9AE}" pid="11" name="MSIP_Label_a9e6066d-7a93-49ef-9665-8ecaf835c699_ActionId">
    <vt:lpwstr>4fedca90-ca52-45ff-9199-a1a85a569b71</vt:lpwstr>
  </property>
  <property fmtid="{D5CDD505-2E9C-101B-9397-08002B2CF9AE}" pid="12" name="MSIP_Label_a9e6066d-7a93-49ef-9665-8ecaf835c699_ContentBits">
    <vt:lpwstr>0</vt:lpwstr>
  </property>
  <property fmtid="{D5CDD505-2E9C-101B-9397-08002B2CF9AE}" pid="13" name="MSIP_Label_a9e6066d-7a93-49ef-9665-8ecaf835c699_Tag">
    <vt:lpwstr>10, 3, 0, 1</vt:lpwstr>
  </property>
</Properties>
</file>