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92EABA" w14:textId="72171DBE" w:rsidR="00521021" w:rsidRPr="00EA494B" w:rsidRDefault="00521021" w:rsidP="006F3BF1">
      <w:pPr>
        <w:suppressLineNumbers/>
        <w:spacing w:after="0"/>
        <w:rPr>
          <w:rFonts w:ascii="Arial" w:hAnsi="Arial" w:cs="Arial"/>
          <w:b/>
        </w:rPr>
      </w:pPr>
      <w:r w:rsidRPr="00EA494B">
        <w:rPr>
          <w:rFonts w:ascii="Arial" w:hAnsi="Arial" w:cs="Arial"/>
          <w:b/>
        </w:rPr>
        <w:tab/>
        <w:t xml:space="preserve">    </w:t>
      </w:r>
      <w:r w:rsidRPr="00EA494B">
        <w:rPr>
          <w:rFonts w:ascii="Arial" w:hAnsi="Arial" w:cs="Arial"/>
          <w:b/>
        </w:rPr>
        <w:tab/>
      </w:r>
      <w:r w:rsidRPr="00EA494B">
        <w:rPr>
          <w:rFonts w:ascii="Arial" w:hAnsi="Arial" w:cs="Arial"/>
          <w:b/>
        </w:rPr>
        <w:tab/>
      </w:r>
      <w:r w:rsidRPr="00EA494B">
        <w:rPr>
          <w:rFonts w:ascii="Arial" w:hAnsi="Arial" w:cs="Arial"/>
          <w:b/>
        </w:rPr>
        <w:tab/>
      </w:r>
      <w:r w:rsidRPr="00EA494B">
        <w:rPr>
          <w:rFonts w:ascii="Arial" w:hAnsi="Arial" w:cs="Arial"/>
          <w:b/>
        </w:rPr>
        <w:tab/>
      </w:r>
      <w:r w:rsidRPr="00EA494B">
        <w:rPr>
          <w:rFonts w:ascii="Arial" w:hAnsi="Arial" w:cs="Arial"/>
          <w:b/>
        </w:rPr>
        <w:tab/>
      </w:r>
      <w:r w:rsidRPr="00EA494B">
        <w:rPr>
          <w:rFonts w:ascii="Arial" w:hAnsi="Arial" w:cs="Arial"/>
          <w:b/>
        </w:rPr>
        <w:tab/>
      </w:r>
      <w:r w:rsidRPr="00EA494B">
        <w:rPr>
          <w:rFonts w:ascii="Arial" w:hAnsi="Arial" w:cs="Arial"/>
          <w:b/>
        </w:rPr>
        <w:tab/>
        <w:t xml:space="preserve">               </w:t>
      </w:r>
      <w:r w:rsidRPr="00EA494B">
        <w:rPr>
          <w:rFonts w:ascii="Arial" w:hAnsi="Arial" w:cs="Arial"/>
          <w:b/>
        </w:rPr>
        <w:tab/>
      </w:r>
      <w:r w:rsidRPr="00EA494B">
        <w:rPr>
          <w:rFonts w:ascii="Arial" w:hAnsi="Arial" w:cs="Arial"/>
          <w:b/>
        </w:rPr>
        <w:tab/>
        <w:t xml:space="preserve">       </w:t>
      </w:r>
      <w:r w:rsidR="000F692B">
        <w:rPr>
          <w:rFonts w:ascii="Arial" w:hAnsi="Arial" w:cs="Arial"/>
          <w:b/>
        </w:rPr>
        <w:t>M1</w:t>
      </w:r>
      <w:r w:rsidR="00C63FD1">
        <w:rPr>
          <w:rFonts w:ascii="Arial" w:hAnsi="Arial" w:cs="Arial"/>
          <w:b/>
        </w:rPr>
        <w:t>2</w:t>
      </w:r>
      <w:r w:rsidR="000E3A2D">
        <w:rPr>
          <w:rFonts w:ascii="Arial" w:hAnsi="Arial" w:cs="Arial"/>
          <w:b/>
        </w:rPr>
        <w:t>619</w:t>
      </w:r>
    </w:p>
    <w:p w14:paraId="5A43E631" w14:textId="77777777" w:rsidR="00521021" w:rsidRPr="00EA494B" w:rsidRDefault="00521021" w:rsidP="006F3BF1">
      <w:pPr>
        <w:suppressLineNumbers/>
        <w:spacing w:after="0"/>
        <w:jc w:val="both"/>
        <w:rPr>
          <w:rFonts w:ascii="Arial" w:hAnsi="Arial" w:cs="Arial"/>
          <w:b/>
        </w:rPr>
      </w:pPr>
    </w:p>
    <w:p w14:paraId="79E2D31E" w14:textId="4EC3F6D9" w:rsidR="00521021" w:rsidRPr="00EA494B" w:rsidRDefault="00521021" w:rsidP="006F3BF1">
      <w:pPr>
        <w:suppressLineNumbers/>
        <w:spacing w:after="0"/>
        <w:jc w:val="center"/>
        <w:rPr>
          <w:rFonts w:ascii="Arial" w:hAnsi="Arial" w:cs="Arial"/>
          <w:b/>
          <w:u w:val="single"/>
        </w:rPr>
      </w:pPr>
      <w:r w:rsidRPr="00EA494B">
        <w:rPr>
          <w:rFonts w:ascii="Arial" w:hAnsi="Arial" w:cs="Arial"/>
          <w:b/>
          <w:u w:val="single"/>
        </w:rPr>
        <w:t xml:space="preserve">NOVA SCOTIA </w:t>
      </w:r>
      <w:r w:rsidR="00C63FD1">
        <w:rPr>
          <w:rFonts w:ascii="Arial" w:hAnsi="Arial" w:cs="Arial"/>
          <w:b/>
          <w:u w:val="single"/>
        </w:rPr>
        <w:t>ENERGY</w:t>
      </w:r>
      <w:r w:rsidRPr="00EA494B">
        <w:rPr>
          <w:rFonts w:ascii="Arial" w:hAnsi="Arial" w:cs="Arial"/>
          <w:b/>
          <w:u w:val="single"/>
        </w:rPr>
        <w:t xml:space="preserve"> BOARD</w:t>
      </w:r>
    </w:p>
    <w:p w14:paraId="0DCA26A1" w14:textId="77777777" w:rsidR="00521021" w:rsidRPr="00EA494B" w:rsidRDefault="00521021" w:rsidP="006F3BF1">
      <w:pPr>
        <w:suppressLineNumbers/>
        <w:spacing w:after="0"/>
        <w:jc w:val="both"/>
        <w:rPr>
          <w:rFonts w:ascii="Arial" w:hAnsi="Arial" w:cs="Arial"/>
          <w:b/>
        </w:rPr>
      </w:pPr>
    </w:p>
    <w:p w14:paraId="1F38A45D" w14:textId="77777777" w:rsidR="00521021" w:rsidRPr="00EA494B" w:rsidRDefault="00521021" w:rsidP="006F3BF1">
      <w:pPr>
        <w:suppressLineNumbers/>
        <w:spacing w:after="0"/>
        <w:jc w:val="both"/>
        <w:rPr>
          <w:rFonts w:ascii="Arial" w:hAnsi="Arial" w:cs="Arial"/>
          <w:b/>
        </w:rPr>
      </w:pPr>
    </w:p>
    <w:p w14:paraId="5B064E43" w14:textId="1BBBAE24" w:rsidR="00521021" w:rsidRPr="00EA494B" w:rsidRDefault="00521021" w:rsidP="006F3BF1">
      <w:pPr>
        <w:suppressLineNumbers/>
        <w:spacing w:after="0"/>
        <w:jc w:val="both"/>
        <w:rPr>
          <w:rFonts w:ascii="Arial" w:hAnsi="Arial" w:cs="Arial"/>
          <w:b/>
        </w:rPr>
      </w:pPr>
      <w:r w:rsidRPr="00EA494B">
        <w:rPr>
          <w:rFonts w:ascii="Arial" w:hAnsi="Arial" w:cs="Arial"/>
          <w:b/>
        </w:rPr>
        <w:t>IN THE MATT</w:t>
      </w:r>
      <w:r w:rsidR="00BB2C28">
        <w:rPr>
          <w:rFonts w:ascii="Arial" w:hAnsi="Arial" w:cs="Arial"/>
          <w:b/>
        </w:rPr>
        <w:t>ER OF</w:t>
      </w:r>
      <w:proofErr w:type="gramStart"/>
      <w:r w:rsidR="00BB2C28">
        <w:rPr>
          <w:rFonts w:ascii="Arial" w:hAnsi="Arial" w:cs="Arial"/>
          <w:b/>
        </w:rPr>
        <w:t xml:space="preserve">: </w:t>
      </w:r>
      <w:r w:rsidR="00BB2C28">
        <w:rPr>
          <w:rFonts w:ascii="Arial" w:hAnsi="Arial" w:cs="Arial"/>
          <w:b/>
        </w:rPr>
        <w:tab/>
      </w:r>
      <w:r w:rsidR="00C63FD1" w:rsidRPr="00C63FD1">
        <w:rPr>
          <w:rFonts w:ascii="Arial" w:hAnsi="Arial" w:cs="Arial"/>
          <w:b/>
          <w:i/>
          <w:iCs/>
        </w:rPr>
        <w:t>The</w:t>
      </w:r>
      <w:proofErr w:type="gramEnd"/>
      <w:r w:rsidR="00C63FD1" w:rsidRPr="00C63FD1">
        <w:rPr>
          <w:rFonts w:ascii="Arial" w:hAnsi="Arial" w:cs="Arial"/>
          <w:b/>
          <w:i/>
          <w:iCs/>
        </w:rPr>
        <w:t xml:space="preserve"> </w:t>
      </w:r>
      <w:r w:rsidR="005E0174">
        <w:rPr>
          <w:rFonts w:ascii="Arial" w:hAnsi="Arial" w:cs="Arial"/>
          <w:b/>
          <w:i/>
          <w:iCs/>
        </w:rPr>
        <w:t>Public Utilities</w:t>
      </w:r>
      <w:r w:rsidR="00C63FD1" w:rsidRPr="00C63FD1">
        <w:rPr>
          <w:rFonts w:ascii="Arial" w:hAnsi="Arial" w:cs="Arial"/>
          <w:b/>
          <w:i/>
          <w:iCs/>
        </w:rPr>
        <w:t xml:space="preserve"> Act</w:t>
      </w:r>
    </w:p>
    <w:p w14:paraId="1BF54F50" w14:textId="77777777" w:rsidR="00521021" w:rsidRPr="00EA494B" w:rsidRDefault="00521021" w:rsidP="006F3BF1">
      <w:pPr>
        <w:suppressLineNumbers/>
        <w:spacing w:after="0"/>
        <w:jc w:val="both"/>
        <w:rPr>
          <w:rFonts w:ascii="Arial" w:hAnsi="Arial" w:cs="Arial"/>
          <w:b/>
        </w:rPr>
      </w:pPr>
    </w:p>
    <w:p w14:paraId="2CF063EA" w14:textId="77777777" w:rsidR="00521021" w:rsidRPr="002A76EF" w:rsidRDefault="00521021" w:rsidP="006F3BF1">
      <w:pPr>
        <w:suppressLineNumbers/>
        <w:spacing w:after="0"/>
        <w:jc w:val="center"/>
        <w:rPr>
          <w:rFonts w:ascii="Arial" w:hAnsi="Arial" w:cs="Arial"/>
        </w:rPr>
      </w:pPr>
      <w:r w:rsidRPr="002A76EF">
        <w:rPr>
          <w:rFonts w:ascii="Arial" w:hAnsi="Arial" w:cs="Arial"/>
        </w:rPr>
        <w:t>- and -</w:t>
      </w:r>
    </w:p>
    <w:p w14:paraId="1D35D629" w14:textId="77777777" w:rsidR="00521021" w:rsidRPr="002A76EF" w:rsidRDefault="00521021" w:rsidP="006F3BF1">
      <w:pPr>
        <w:suppressLineNumbers/>
        <w:spacing w:after="0"/>
        <w:jc w:val="both"/>
        <w:rPr>
          <w:rFonts w:ascii="Arial" w:hAnsi="Arial" w:cs="Arial"/>
          <w:b/>
        </w:rPr>
      </w:pPr>
    </w:p>
    <w:p w14:paraId="774706A8" w14:textId="79D72490" w:rsidR="00116F2D" w:rsidRPr="002A76EF" w:rsidRDefault="00521021" w:rsidP="00944B86">
      <w:pPr>
        <w:suppressLineNumbers/>
        <w:spacing w:after="0"/>
        <w:ind w:left="2880" w:hanging="2880"/>
        <w:jc w:val="both"/>
        <w:rPr>
          <w:rFonts w:ascii="Arial" w:hAnsi="Arial" w:cs="Arial"/>
          <w:b/>
          <w:bCs/>
          <w:lang w:val="en-CA"/>
        </w:rPr>
      </w:pPr>
      <w:r w:rsidRPr="002A76EF">
        <w:rPr>
          <w:rFonts w:ascii="Arial" w:hAnsi="Arial" w:cs="Arial"/>
          <w:b/>
        </w:rPr>
        <w:t>IN THE MATTER</w:t>
      </w:r>
      <w:r w:rsidR="00BB2C28" w:rsidRPr="002A76EF">
        <w:rPr>
          <w:rFonts w:ascii="Arial" w:hAnsi="Arial" w:cs="Arial"/>
          <w:b/>
        </w:rPr>
        <w:t xml:space="preserve"> OF:</w:t>
      </w:r>
      <w:r w:rsidR="00BB2C28" w:rsidRPr="002A76EF">
        <w:rPr>
          <w:rFonts w:ascii="Arial" w:hAnsi="Arial" w:cs="Arial"/>
          <w:b/>
        </w:rPr>
        <w:tab/>
      </w:r>
      <w:r w:rsidR="007D29FF">
        <w:rPr>
          <w:rFonts w:ascii="Arial" w:hAnsi="Arial" w:cs="Arial"/>
          <w:b/>
        </w:rPr>
        <w:t>AN</w:t>
      </w:r>
      <w:r w:rsidR="005E0174">
        <w:rPr>
          <w:rFonts w:ascii="Arial" w:hAnsi="Arial" w:cs="Arial"/>
          <w:b/>
        </w:rPr>
        <w:t xml:space="preserve"> AP</w:t>
      </w:r>
      <w:r w:rsidR="000D1038">
        <w:rPr>
          <w:rFonts w:ascii="Arial" w:hAnsi="Arial" w:cs="Arial"/>
          <w:b/>
        </w:rPr>
        <w:t>P</w:t>
      </w:r>
      <w:r w:rsidR="005E0174">
        <w:rPr>
          <w:rFonts w:ascii="Arial" w:hAnsi="Arial" w:cs="Arial"/>
          <w:b/>
        </w:rPr>
        <w:t>LICATION by NOVA SCOTIA POWER INCORPORATED</w:t>
      </w:r>
      <w:r w:rsidR="002A48D4">
        <w:rPr>
          <w:rFonts w:ascii="Arial" w:hAnsi="Arial" w:cs="Arial"/>
          <w:b/>
        </w:rPr>
        <w:t xml:space="preserve"> (NS Power) for approval of approximately $284.0 million of its ANNUAL CAPITAL EXPENDITURE (ACE) PLAN for 2026 which totals </w:t>
      </w:r>
      <w:r w:rsidR="00AD34BA">
        <w:rPr>
          <w:rFonts w:ascii="Arial" w:hAnsi="Arial" w:cs="Arial"/>
          <w:b/>
        </w:rPr>
        <w:t>$702.1 million</w:t>
      </w:r>
    </w:p>
    <w:p w14:paraId="50064D35" w14:textId="4AED0E59" w:rsidR="00A324BC" w:rsidRPr="002A76EF" w:rsidRDefault="00A324BC" w:rsidP="00116F2D">
      <w:pPr>
        <w:suppressLineNumbers/>
        <w:spacing w:after="0"/>
        <w:ind w:left="2880" w:hanging="2880"/>
        <w:jc w:val="both"/>
        <w:rPr>
          <w:rFonts w:ascii="Arial" w:hAnsi="Arial" w:cs="Arial"/>
          <w:bCs/>
          <w:lang w:val="en-CA"/>
        </w:rPr>
      </w:pPr>
    </w:p>
    <w:p w14:paraId="1AF724BC" w14:textId="77777777" w:rsidR="002A0826" w:rsidRPr="002A76EF" w:rsidRDefault="002A0826" w:rsidP="00643D8E">
      <w:pPr>
        <w:suppressLineNumbers/>
        <w:spacing w:after="0"/>
        <w:rPr>
          <w:rFonts w:ascii="Arial" w:hAnsi="Arial" w:cs="Arial"/>
          <w:bCs/>
          <w:lang w:val="en-CA"/>
        </w:rPr>
      </w:pPr>
    </w:p>
    <w:p w14:paraId="1CCCC24C" w14:textId="77777777" w:rsidR="00521021" w:rsidRPr="002A76EF" w:rsidRDefault="00521021" w:rsidP="006F3BF1">
      <w:pPr>
        <w:suppressLineNumbers/>
        <w:spacing w:after="0"/>
        <w:ind w:left="2880" w:hanging="2880"/>
        <w:jc w:val="center"/>
        <w:rPr>
          <w:rFonts w:ascii="Arial" w:hAnsi="Arial" w:cs="Arial"/>
        </w:rPr>
      </w:pPr>
      <w:r w:rsidRPr="002A76EF">
        <w:rPr>
          <w:rFonts w:ascii="Arial" w:hAnsi="Arial" w:cs="Arial"/>
          <w:b/>
          <w:bCs/>
          <w:u w:val="single"/>
        </w:rPr>
        <w:t>INFORMATION REQUESTS</w:t>
      </w:r>
    </w:p>
    <w:p w14:paraId="7646A17E" w14:textId="77777777" w:rsidR="00521021" w:rsidRPr="002A76EF" w:rsidRDefault="00521021" w:rsidP="006F3BF1">
      <w:pPr>
        <w:suppressLineNumbers/>
        <w:spacing w:after="0"/>
        <w:jc w:val="both"/>
        <w:rPr>
          <w:rFonts w:ascii="Arial" w:hAnsi="Arial" w:cs="Arial"/>
        </w:rPr>
      </w:pPr>
    </w:p>
    <w:p w14:paraId="4DA18712" w14:textId="081285F7" w:rsidR="00C63FD1" w:rsidRPr="00C63FD1" w:rsidRDefault="00BB2C28" w:rsidP="00C63FD1">
      <w:pPr>
        <w:suppressLineNumbers/>
        <w:spacing w:after="0"/>
        <w:ind w:left="2880" w:hanging="2880"/>
        <w:jc w:val="both"/>
        <w:rPr>
          <w:rFonts w:ascii="Arial" w:hAnsi="Arial" w:cs="Arial"/>
          <w:b/>
        </w:rPr>
      </w:pPr>
      <w:r w:rsidRPr="002A76EF">
        <w:rPr>
          <w:rFonts w:ascii="Arial" w:hAnsi="Arial" w:cs="Arial"/>
          <w:b/>
        </w:rPr>
        <w:t>To:</w:t>
      </w:r>
      <w:r w:rsidR="00394ACE" w:rsidRPr="002A76EF">
        <w:rPr>
          <w:rFonts w:ascii="Arial" w:hAnsi="Arial" w:cs="Arial"/>
          <w:b/>
        </w:rPr>
        <w:tab/>
      </w:r>
      <w:r w:rsidR="00085CEE">
        <w:rPr>
          <w:rFonts w:ascii="Arial" w:hAnsi="Arial" w:cs="Arial"/>
          <w:b/>
        </w:rPr>
        <w:t>Michael Willett</w:t>
      </w:r>
    </w:p>
    <w:p w14:paraId="48C79175" w14:textId="5BF4B2A0" w:rsidR="00C63FD1" w:rsidRPr="00C63FD1" w:rsidRDefault="005E0174" w:rsidP="00C63FD1">
      <w:pPr>
        <w:suppressLineNumbers/>
        <w:spacing w:after="0"/>
        <w:ind w:left="2880"/>
        <w:jc w:val="both"/>
        <w:rPr>
          <w:rFonts w:ascii="Arial" w:hAnsi="Arial" w:cs="Arial"/>
          <w:b/>
        </w:rPr>
      </w:pPr>
      <w:r>
        <w:rPr>
          <w:rFonts w:ascii="Arial" w:hAnsi="Arial" w:cs="Arial"/>
          <w:b/>
        </w:rPr>
        <w:t>Director</w:t>
      </w:r>
      <w:r w:rsidR="00C63FD1" w:rsidRPr="00C63FD1">
        <w:rPr>
          <w:rFonts w:ascii="Arial" w:hAnsi="Arial" w:cs="Arial"/>
          <w:b/>
        </w:rPr>
        <w:t xml:space="preserve">, Regulatory </w:t>
      </w:r>
      <w:r w:rsidR="00562828">
        <w:rPr>
          <w:rFonts w:ascii="Arial" w:hAnsi="Arial" w:cs="Arial"/>
          <w:b/>
        </w:rPr>
        <w:t>Finance</w:t>
      </w:r>
    </w:p>
    <w:p w14:paraId="2B242021" w14:textId="38FC6D40" w:rsidR="00C63FD1" w:rsidRPr="00C63FD1" w:rsidRDefault="00C63FD1" w:rsidP="00C63FD1">
      <w:pPr>
        <w:suppressLineNumbers/>
        <w:spacing w:after="0"/>
        <w:ind w:left="2880" w:hanging="2880"/>
        <w:jc w:val="both"/>
        <w:rPr>
          <w:rFonts w:ascii="Arial" w:hAnsi="Arial" w:cs="Arial"/>
          <w:bCs/>
        </w:rPr>
      </w:pPr>
      <w:r w:rsidRPr="00C63FD1">
        <w:rPr>
          <w:rFonts w:ascii="Arial" w:hAnsi="Arial" w:cs="Arial"/>
          <w:b/>
        </w:rPr>
        <w:tab/>
      </w:r>
      <w:r w:rsidRPr="00C63FD1">
        <w:rPr>
          <w:rFonts w:ascii="Arial" w:hAnsi="Arial" w:cs="Arial"/>
          <w:bCs/>
        </w:rPr>
        <w:t>Nova Scotia Power Inc.</w:t>
      </w:r>
    </w:p>
    <w:p w14:paraId="23F157AC" w14:textId="77777777" w:rsidR="00C63FD1" w:rsidRPr="00C63FD1" w:rsidRDefault="00C63FD1" w:rsidP="00C63FD1">
      <w:pPr>
        <w:suppressLineNumbers/>
        <w:spacing w:after="0"/>
        <w:ind w:left="2880"/>
        <w:jc w:val="both"/>
        <w:rPr>
          <w:rFonts w:ascii="Arial" w:hAnsi="Arial" w:cs="Arial"/>
          <w:bCs/>
        </w:rPr>
      </w:pPr>
      <w:r w:rsidRPr="00C63FD1">
        <w:rPr>
          <w:rFonts w:ascii="Arial" w:hAnsi="Arial" w:cs="Arial"/>
          <w:bCs/>
        </w:rPr>
        <w:t>P.O. Box 910</w:t>
      </w:r>
    </w:p>
    <w:p w14:paraId="7CBD3879" w14:textId="77777777" w:rsidR="00C63FD1" w:rsidRPr="00C63FD1" w:rsidRDefault="00C63FD1" w:rsidP="00C63FD1">
      <w:pPr>
        <w:suppressLineNumbers/>
        <w:spacing w:after="0"/>
        <w:ind w:left="2880"/>
        <w:jc w:val="both"/>
        <w:rPr>
          <w:rFonts w:ascii="Arial" w:hAnsi="Arial" w:cs="Arial"/>
          <w:bCs/>
        </w:rPr>
      </w:pPr>
      <w:r w:rsidRPr="00C63FD1">
        <w:rPr>
          <w:rFonts w:ascii="Arial" w:hAnsi="Arial" w:cs="Arial"/>
          <w:bCs/>
        </w:rPr>
        <w:t>Halifax, NS B3J 2W5</w:t>
      </w:r>
    </w:p>
    <w:p w14:paraId="54F7FB16" w14:textId="75BB11FD" w:rsidR="00521021" w:rsidRPr="002A76EF" w:rsidRDefault="00C63FD1" w:rsidP="00C63FD1">
      <w:pPr>
        <w:suppressLineNumbers/>
        <w:spacing w:after="0"/>
        <w:ind w:left="2880" w:hanging="2880"/>
        <w:jc w:val="both"/>
        <w:rPr>
          <w:rFonts w:ascii="Arial" w:hAnsi="Arial" w:cs="Arial"/>
          <w:b/>
        </w:rPr>
      </w:pPr>
      <w:r w:rsidRPr="00C63FD1">
        <w:rPr>
          <w:rFonts w:ascii="Arial" w:hAnsi="Arial" w:cs="Arial"/>
          <w:b/>
        </w:rPr>
        <w:tab/>
      </w:r>
    </w:p>
    <w:p w14:paraId="7528CFE1" w14:textId="77777777" w:rsidR="00C63FD1" w:rsidRDefault="00C63FD1" w:rsidP="00DE0957">
      <w:pPr>
        <w:suppressLineNumbers/>
        <w:spacing w:after="0"/>
        <w:ind w:left="2880" w:hanging="2880"/>
        <w:jc w:val="both"/>
        <w:rPr>
          <w:rFonts w:ascii="Arial" w:hAnsi="Arial" w:cs="Arial"/>
          <w:b/>
        </w:rPr>
      </w:pPr>
    </w:p>
    <w:p w14:paraId="6454CF04" w14:textId="33A251CC" w:rsidR="00521021" w:rsidRPr="002A76EF" w:rsidRDefault="00521021" w:rsidP="00DE0957">
      <w:pPr>
        <w:suppressLineNumbers/>
        <w:spacing w:after="0"/>
        <w:ind w:left="2880" w:hanging="2880"/>
        <w:jc w:val="both"/>
        <w:rPr>
          <w:rFonts w:ascii="Arial" w:hAnsi="Arial" w:cs="Arial"/>
        </w:rPr>
      </w:pPr>
      <w:r w:rsidRPr="002A76EF">
        <w:rPr>
          <w:rFonts w:ascii="Arial" w:hAnsi="Arial" w:cs="Arial"/>
          <w:b/>
        </w:rPr>
        <w:t>From</w:t>
      </w:r>
      <w:proofErr w:type="gramStart"/>
      <w:r w:rsidRPr="002A76EF">
        <w:rPr>
          <w:rFonts w:ascii="Arial" w:hAnsi="Arial" w:cs="Arial"/>
          <w:b/>
        </w:rPr>
        <w:t>:</w:t>
      </w:r>
      <w:r w:rsidRPr="002A76EF">
        <w:rPr>
          <w:rFonts w:ascii="Arial" w:hAnsi="Arial" w:cs="Arial"/>
        </w:rPr>
        <w:t xml:space="preserve"> </w:t>
      </w:r>
      <w:r w:rsidRPr="002A76EF">
        <w:rPr>
          <w:rFonts w:ascii="Arial" w:hAnsi="Arial" w:cs="Arial"/>
        </w:rPr>
        <w:tab/>
      </w:r>
      <w:r w:rsidR="00134EAC">
        <w:rPr>
          <w:rFonts w:ascii="Arial" w:hAnsi="Arial" w:cs="Arial"/>
        </w:rPr>
        <w:t>Staff</w:t>
      </w:r>
      <w:proofErr w:type="gramEnd"/>
      <w:r w:rsidR="00134EAC">
        <w:rPr>
          <w:rFonts w:ascii="Arial" w:hAnsi="Arial" w:cs="Arial"/>
        </w:rPr>
        <w:t xml:space="preserve"> of t</w:t>
      </w:r>
      <w:r w:rsidR="00DE0957" w:rsidRPr="002A76EF">
        <w:rPr>
          <w:rFonts w:ascii="Arial" w:hAnsi="Arial" w:cs="Arial"/>
        </w:rPr>
        <w:t xml:space="preserve">he Nova Scotia Department of </w:t>
      </w:r>
      <w:r w:rsidR="00C63FD1">
        <w:rPr>
          <w:rFonts w:ascii="Arial" w:hAnsi="Arial" w:cs="Arial"/>
        </w:rPr>
        <w:t>Energy</w:t>
      </w:r>
    </w:p>
    <w:p w14:paraId="2496BCEC" w14:textId="77777777" w:rsidR="00521021" w:rsidRPr="002A76EF" w:rsidRDefault="00521021" w:rsidP="006F3BF1">
      <w:pPr>
        <w:suppressLineNumbers/>
        <w:spacing w:after="0"/>
        <w:jc w:val="both"/>
        <w:rPr>
          <w:rFonts w:ascii="Arial" w:hAnsi="Arial" w:cs="Arial"/>
        </w:rPr>
      </w:pPr>
    </w:p>
    <w:p w14:paraId="45DA75DD" w14:textId="1AD67FFC" w:rsidR="00521021" w:rsidRPr="002A76EF" w:rsidRDefault="00521021" w:rsidP="006F3BF1">
      <w:pPr>
        <w:suppressLineNumbers/>
        <w:spacing w:after="0"/>
        <w:ind w:left="2160" w:hanging="2160"/>
        <w:jc w:val="both"/>
        <w:rPr>
          <w:rFonts w:ascii="Arial" w:hAnsi="Arial" w:cs="Arial"/>
          <w:b/>
        </w:rPr>
      </w:pPr>
      <w:r w:rsidRPr="002A76EF">
        <w:rPr>
          <w:rFonts w:ascii="Arial" w:hAnsi="Arial" w:cs="Arial"/>
          <w:b/>
        </w:rPr>
        <w:t xml:space="preserve">Responses Due: </w:t>
      </w:r>
      <w:r w:rsidRPr="002A76EF">
        <w:rPr>
          <w:rFonts w:ascii="Arial" w:hAnsi="Arial" w:cs="Arial"/>
          <w:b/>
        </w:rPr>
        <w:tab/>
      </w:r>
      <w:r w:rsidRPr="002A76EF">
        <w:rPr>
          <w:rFonts w:ascii="Arial" w:hAnsi="Arial" w:cs="Arial"/>
          <w:b/>
        </w:rPr>
        <w:tab/>
      </w:r>
      <w:r w:rsidR="00623A39">
        <w:rPr>
          <w:rFonts w:ascii="Arial" w:hAnsi="Arial" w:cs="Arial"/>
          <w:b/>
        </w:rPr>
        <w:t>Fri</w:t>
      </w:r>
      <w:r w:rsidR="00134EAC">
        <w:rPr>
          <w:rFonts w:ascii="Arial" w:hAnsi="Arial" w:cs="Arial"/>
          <w:b/>
        </w:rPr>
        <w:t>day</w:t>
      </w:r>
      <w:r w:rsidR="00023AF2" w:rsidRPr="002A76EF">
        <w:rPr>
          <w:rFonts w:ascii="Arial" w:hAnsi="Arial" w:cs="Arial"/>
          <w:b/>
        </w:rPr>
        <w:t xml:space="preserve">, </w:t>
      </w:r>
      <w:r w:rsidR="00623A39">
        <w:rPr>
          <w:rFonts w:ascii="Arial" w:hAnsi="Arial" w:cs="Arial"/>
          <w:b/>
        </w:rPr>
        <w:t>February 13</w:t>
      </w:r>
      <w:r w:rsidR="00E95092" w:rsidRPr="002A76EF">
        <w:rPr>
          <w:rFonts w:ascii="Arial" w:hAnsi="Arial" w:cs="Arial"/>
          <w:b/>
        </w:rPr>
        <w:t>, 20</w:t>
      </w:r>
      <w:r w:rsidR="00FA148E" w:rsidRPr="002A76EF">
        <w:rPr>
          <w:rFonts w:ascii="Arial" w:hAnsi="Arial" w:cs="Arial"/>
          <w:b/>
        </w:rPr>
        <w:t>2</w:t>
      </w:r>
      <w:r w:rsidR="00623A39">
        <w:rPr>
          <w:rFonts w:ascii="Arial" w:hAnsi="Arial" w:cs="Arial"/>
          <w:b/>
        </w:rPr>
        <w:t>6</w:t>
      </w:r>
    </w:p>
    <w:p w14:paraId="68E867BD" w14:textId="77777777" w:rsidR="00C53B3C" w:rsidRPr="002A76EF" w:rsidRDefault="00C53B3C" w:rsidP="006F3BF1">
      <w:pPr>
        <w:suppressLineNumbers/>
        <w:spacing w:after="0"/>
        <w:ind w:left="2160" w:hanging="2160"/>
        <w:jc w:val="both"/>
        <w:rPr>
          <w:rFonts w:ascii="Arial" w:hAnsi="Arial" w:cs="Arial"/>
        </w:rPr>
      </w:pPr>
    </w:p>
    <w:p w14:paraId="2073EEC1" w14:textId="7FF779D5" w:rsidR="00134EAC" w:rsidRPr="00E56683" w:rsidRDefault="00C53B3C" w:rsidP="00E56683">
      <w:pPr>
        <w:suppressLineNumbers/>
        <w:spacing w:after="0"/>
        <w:ind w:left="2160" w:hanging="2160"/>
        <w:jc w:val="both"/>
        <w:rPr>
          <w:rFonts w:ascii="Arial" w:hAnsi="Arial" w:cs="Arial"/>
        </w:rPr>
      </w:pPr>
      <w:r w:rsidRPr="002A76EF">
        <w:rPr>
          <w:rFonts w:ascii="Arial" w:hAnsi="Arial" w:cs="Arial"/>
          <w:b/>
        </w:rPr>
        <w:t>Copies</w:t>
      </w:r>
      <w:proofErr w:type="gramStart"/>
      <w:r w:rsidRPr="002A76EF">
        <w:rPr>
          <w:rFonts w:ascii="Arial" w:hAnsi="Arial" w:cs="Arial"/>
          <w:b/>
        </w:rPr>
        <w:t>:</w:t>
      </w:r>
      <w:r w:rsidRPr="002A76EF">
        <w:rPr>
          <w:rFonts w:ascii="Arial" w:hAnsi="Arial" w:cs="Arial"/>
        </w:rPr>
        <w:tab/>
      </w:r>
      <w:r w:rsidRPr="002A76EF">
        <w:rPr>
          <w:rFonts w:ascii="Arial" w:hAnsi="Arial" w:cs="Arial"/>
        </w:rPr>
        <w:tab/>
        <w:t>1</w:t>
      </w:r>
      <w:proofErr w:type="gramEnd"/>
      <w:r w:rsidRPr="002A76EF">
        <w:rPr>
          <w:rFonts w:ascii="Arial" w:hAnsi="Arial" w:cs="Arial"/>
        </w:rPr>
        <w:t xml:space="preserve"> elec</w:t>
      </w:r>
      <w:r w:rsidR="00343834" w:rsidRPr="002A76EF">
        <w:rPr>
          <w:rFonts w:ascii="Arial" w:hAnsi="Arial" w:cs="Arial"/>
        </w:rPr>
        <w:t>tronic copy (</w:t>
      </w:r>
      <w:r w:rsidR="00DE0957" w:rsidRPr="002A76EF">
        <w:rPr>
          <w:rFonts w:ascii="Arial" w:hAnsi="Arial" w:cs="Arial"/>
        </w:rPr>
        <w:t xml:space="preserve">provided in </w:t>
      </w:r>
      <w:r w:rsidR="00343834" w:rsidRPr="002A76EF">
        <w:rPr>
          <w:rFonts w:ascii="Arial" w:hAnsi="Arial" w:cs="Arial"/>
        </w:rPr>
        <w:t>PDF</w:t>
      </w:r>
      <w:r w:rsidR="00DE0957" w:rsidRPr="002A76EF">
        <w:rPr>
          <w:rFonts w:ascii="Arial" w:hAnsi="Arial" w:cs="Arial"/>
        </w:rPr>
        <w:t xml:space="preserve"> and Word formats</w:t>
      </w:r>
      <w:r w:rsidRPr="002A76EF">
        <w:rPr>
          <w:rFonts w:ascii="Arial" w:hAnsi="Arial" w:cs="Arial"/>
        </w:rPr>
        <w:t>)</w:t>
      </w:r>
    </w:p>
    <w:p w14:paraId="64D8505D" w14:textId="5931D9BE" w:rsidR="00521021" w:rsidRPr="002A76EF" w:rsidRDefault="00521021" w:rsidP="006F3BF1">
      <w:pPr>
        <w:suppressLineNumbers/>
        <w:spacing w:after="0"/>
        <w:ind w:left="2160" w:hanging="2160"/>
        <w:jc w:val="both"/>
        <w:rPr>
          <w:rFonts w:ascii="Arial" w:hAnsi="Arial" w:cs="Arial"/>
        </w:rPr>
      </w:pPr>
      <w:r w:rsidRPr="002A76EF">
        <w:rPr>
          <w:rFonts w:ascii="Arial" w:hAnsi="Arial" w:cs="Arial"/>
        </w:rPr>
        <w:tab/>
        <w:t xml:space="preserve"> </w:t>
      </w:r>
    </w:p>
    <w:p w14:paraId="598FEA2F" w14:textId="77777777" w:rsidR="00521021" w:rsidRPr="002A76EF" w:rsidRDefault="00521021" w:rsidP="006F3BF1">
      <w:pPr>
        <w:suppressLineNumbers/>
        <w:spacing w:after="0"/>
        <w:ind w:left="2160" w:hanging="2160"/>
        <w:jc w:val="both"/>
        <w:rPr>
          <w:rFonts w:ascii="Arial" w:hAnsi="Arial" w:cs="Arial"/>
        </w:rPr>
      </w:pPr>
    </w:p>
    <w:p w14:paraId="0117E438" w14:textId="16BAF744" w:rsidR="00521021" w:rsidRPr="002A76EF" w:rsidRDefault="00521021" w:rsidP="006F3BF1">
      <w:pPr>
        <w:suppressLineNumbers/>
        <w:spacing w:after="0"/>
        <w:ind w:left="2160" w:hanging="2160"/>
        <w:jc w:val="both"/>
        <w:rPr>
          <w:rFonts w:ascii="Arial" w:hAnsi="Arial" w:cs="Arial"/>
          <w:lang w:val="en-CA"/>
        </w:rPr>
      </w:pPr>
      <w:r w:rsidRPr="002A76EF">
        <w:rPr>
          <w:rFonts w:ascii="Arial" w:hAnsi="Arial" w:cs="Arial"/>
          <w:b/>
          <w:lang w:val="en-CA"/>
        </w:rPr>
        <w:t>Contact Person:</w:t>
      </w:r>
      <w:r w:rsidRPr="002A76EF">
        <w:rPr>
          <w:rFonts w:ascii="Arial" w:hAnsi="Arial" w:cs="Arial"/>
          <w:b/>
          <w:lang w:val="en-CA"/>
        </w:rPr>
        <w:tab/>
      </w:r>
      <w:r w:rsidRPr="002A76EF">
        <w:rPr>
          <w:rFonts w:ascii="Arial" w:hAnsi="Arial" w:cs="Arial"/>
          <w:b/>
          <w:lang w:val="en-CA"/>
        </w:rPr>
        <w:tab/>
      </w:r>
      <w:r w:rsidR="00DE0957" w:rsidRPr="002A76EF">
        <w:rPr>
          <w:rFonts w:ascii="Arial" w:hAnsi="Arial" w:cs="Arial"/>
          <w:b/>
          <w:lang w:val="en-CA"/>
        </w:rPr>
        <w:t>Daniel Boyle, Counsel</w:t>
      </w:r>
    </w:p>
    <w:p w14:paraId="1BBD9167" w14:textId="77777777" w:rsidR="00DE0957" w:rsidRPr="002A76EF" w:rsidRDefault="00521021" w:rsidP="00DE0957">
      <w:pPr>
        <w:suppressLineNumbers/>
        <w:spacing w:after="0"/>
        <w:ind w:left="2160" w:hanging="2160"/>
        <w:jc w:val="both"/>
        <w:rPr>
          <w:rFonts w:ascii="Arial" w:hAnsi="Arial" w:cs="Arial"/>
        </w:rPr>
      </w:pPr>
      <w:r w:rsidRPr="002A76EF">
        <w:rPr>
          <w:rFonts w:ascii="Arial" w:hAnsi="Arial" w:cs="Arial"/>
          <w:lang w:val="en-CA"/>
        </w:rPr>
        <w:tab/>
      </w:r>
      <w:r w:rsidRPr="002A76EF">
        <w:rPr>
          <w:rFonts w:ascii="Arial" w:hAnsi="Arial" w:cs="Arial"/>
          <w:lang w:val="en-CA"/>
        </w:rPr>
        <w:tab/>
      </w:r>
      <w:r w:rsidR="00DE0957" w:rsidRPr="002A76EF">
        <w:rPr>
          <w:rFonts w:ascii="Arial" w:hAnsi="Arial" w:cs="Arial"/>
        </w:rPr>
        <w:t>1690 Hollis Street</w:t>
      </w:r>
    </w:p>
    <w:p w14:paraId="781AEC99" w14:textId="6314E355" w:rsidR="00521021" w:rsidRDefault="00DE0957" w:rsidP="00DE0957">
      <w:pPr>
        <w:suppressLineNumbers/>
        <w:spacing w:after="0"/>
        <w:ind w:left="2160" w:firstLine="720"/>
        <w:jc w:val="both"/>
        <w:rPr>
          <w:rFonts w:ascii="Arial" w:hAnsi="Arial" w:cs="Arial"/>
        </w:rPr>
      </w:pPr>
      <w:r w:rsidRPr="002A76EF">
        <w:rPr>
          <w:rFonts w:ascii="Arial" w:hAnsi="Arial" w:cs="Arial"/>
        </w:rPr>
        <w:t>Halifax, NS B3J 3J9</w:t>
      </w:r>
    </w:p>
    <w:p w14:paraId="70F9E2B0" w14:textId="59734567" w:rsidR="00E56683" w:rsidRPr="002A76EF" w:rsidRDefault="00E56683" w:rsidP="00E56683">
      <w:pPr>
        <w:suppressLineNumbers/>
        <w:spacing w:after="0"/>
        <w:ind w:left="2160" w:firstLine="720"/>
        <w:jc w:val="both"/>
        <w:rPr>
          <w:rFonts w:ascii="Arial" w:hAnsi="Arial" w:cs="Arial"/>
        </w:rPr>
      </w:pPr>
      <w:r w:rsidRPr="00E56683">
        <w:rPr>
          <w:rFonts w:ascii="Arial" w:hAnsi="Arial" w:cs="Arial"/>
          <w:b/>
          <w:bCs/>
        </w:rPr>
        <w:t>Telephone:</w:t>
      </w:r>
      <w:r>
        <w:rPr>
          <w:rFonts w:ascii="Arial" w:hAnsi="Arial" w:cs="Arial"/>
        </w:rPr>
        <w:t xml:space="preserve"> (902) 266-4255</w:t>
      </w:r>
    </w:p>
    <w:p w14:paraId="3BF3A943" w14:textId="734EB953" w:rsidR="00521021" w:rsidRPr="002A76EF" w:rsidRDefault="00521021" w:rsidP="006F3BF1">
      <w:pPr>
        <w:suppressLineNumbers/>
        <w:spacing w:after="0"/>
        <w:ind w:left="2160" w:hanging="2160"/>
        <w:jc w:val="both"/>
        <w:rPr>
          <w:rFonts w:ascii="Arial" w:hAnsi="Arial" w:cs="Arial"/>
          <w:b/>
        </w:rPr>
      </w:pPr>
      <w:r w:rsidRPr="002A76EF">
        <w:rPr>
          <w:rFonts w:ascii="Arial" w:hAnsi="Arial" w:cs="Arial"/>
        </w:rPr>
        <w:tab/>
      </w:r>
      <w:r w:rsidRPr="002A76EF">
        <w:rPr>
          <w:rFonts w:ascii="Arial" w:hAnsi="Arial" w:cs="Arial"/>
        </w:rPr>
        <w:tab/>
      </w:r>
      <w:r w:rsidRPr="002A76EF">
        <w:rPr>
          <w:rFonts w:ascii="Arial" w:hAnsi="Arial" w:cs="Arial"/>
          <w:b/>
        </w:rPr>
        <w:t xml:space="preserve">Email: </w:t>
      </w:r>
      <w:hyperlink r:id="rId11" w:history="1">
        <w:r w:rsidR="00DE0957" w:rsidRPr="002A76EF">
          <w:rPr>
            <w:rStyle w:val="Hyperlink"/>
            <w:rFonts w:ascii="Arial" w:hAnsi="Arial" w:cs="Arial"/>
            <w:bCs/>
          </w:rPr>
          <w:t>Daniel.Boyle@novascotia.ca</w:t>
        </w:r>
      </w:hyperlink>
      <w:r w:rsidR="00DE0957" w:rsidRPr="002A76EF">
        <w:rPr>
          <w:rFonts w:ascii="Arial" w:hAnsi="Arial" w:cs="Arial"/>
          <w:bCs/>
        </w:rPr>
        <w:t xml:space="preserve"> </w:t>
      </w:r>
    </w:p>
    <w:p w14:paraId="0DB1369A" w14:textId="77777777" w:rsidR="00521021" w:rsidRPr="00EA494B" w:rsidRDefault="00521021" w:rsidP="006F3BF1">
      <w:pPr>
        <w:suppressLineNumbers/>
        <w:spacing w:after="0"/>
        <w:ind w:left="2160" w:hanging="2160"/>
        <w:jc w:val="both"/>
        <w:rPr>
          <w:rFonts w:ascii="Arial" w:hAnsi="Arial" w:cs="Arial"/>
          <w:b/>
        </w:rPr>
      </w:pPr>
    </w:p>
    <w:p w14:paraId="62885B74" w14:textId="77777777" w:rsidR="00521021" w:rsidRPr="00EA494B" w:rsidRDefault="00521021" w:rsidP="006F3BF1">
      <w:pPr>
        <w:suppressLineNumbers/>
        <w:spacing w:after="0"/>
        <w:ind w:left="2160" w:hanging="2160"/>
        <w:jc w:val="both"/>
        <w:rPr>
          <w:rFonts w:ascii="Arial" w:hAnsi="Arial" w:cs="Arial"/>
          <w:b/>
        </w:rPr>
      </w:pPr>
    </w:p>
    <w:p w14:paraId="2429631C" w14:textId="53AB94B6" w:rsidR="00521021" w:rsidRPr="00EA494B" w:rsidRDefault="00521021" w:rsidP="006F3BF1">
      <w:pPr>
        <w:suppressLineNumbers/>
        <w:spacing w:after="0"/>
        <w:ind w:left="2160" w:hanging="2160"/>
        <w:jc w:val="both"/>
        <w:rPr>
          <w:rFonts w:ascii="Arial" w:hAnsi="Arial" w:cs="Arial"/>
        </w:rPr>
      </w:pPr>
      <w:r w:rsidRPr="00EA494B">
        <w:rPr>
          <w:rFonts w:ascii="Arial" w:hAnsi="Arial" w:cs="Arial"/>
          <w:b/>
        </w:rPr>
        <w:tab/>
      </w:r>
      <w:r w:rsidRPr="00EA494B">
        <w:rPr>
          <w:rFonts w:ascii="Arial" w:hAnsi="Arial" w:cs="Arial"/>
          <w:b/>
        </w:rPr>
        <w:tab/>
        <w:t xml:space="preserve">Issued </w:t>
      </w:r>
      <w:r w:rsidRPr="00EA494B">
        <w:rPr>
          <w:rFonts w:ascii="Arial" w:hAnsi="Arial" w:cs="Arial"/>
        </w:rPr>
        <w:t xml:space="preserve">at Halifax, Nova Scotia, this </w:t>
      </w:r>
      <w:r w:rsidR="00C63FD1">
        <w:rPr>
          <w:rFonts w:ascii="Arial" w:hAnsi="Arial" w:cs="Arial"/>
        </w:rPr>
        <w:t>2</w:t>
      </w:r>
      <w:r w:rsidR="000E3A2D">
        <w:rPr>
          <w:rFonts w:ascii="Arial" w:hAnsi="Arial" w:cs="Arial"/>
        </w:rPr>
        <w:t>3</w:t>
      </w:r>
      <w:r w:rsidR="000E3A2D">
        <w:rPr>
          <w:rFonts w:ascii="Arial" w:hAnsi="Arial" w:cs="Arial"/>
          <w:vertAlign w:val="superscript"/>
        </w:rPr>
        <w:t>rd</w:t>
      </w:r>
      <w:r w:rsidR="00643D8E">
        <w:rPr>
          <w:rFonts w:ascii="Arial" w:hAnsi="Arial" w:cs="Arial"/>
        </w:rPr>
        <w:t xml:space="preserve"> </w:t>
      </w:r>
      <w:r w:rsidR="00023AF2">
        <w:rPr>
          <w:rFonts w:ascii="Arial" w:hAnsi="Arial" w:cs="Arial"/>
        </w:rPr>
        <w:t xml:space="preserve">day of </w:t>
      </w:r>
      <w:proofErr w:type="gramStart"/>
      <w:r w:rsidR="000E3A2D">
        <w:rPr>
          <w:rFonts w:ascii="Arial" w:hAnsi="Arial" w:cs="Arial"/>
        </w:rPr>
        <w:t>January</w:t>
      </w:r>
      <w:r w:rsidR="0087252F" w:rsidRPr="00EA494B">
        <w:rPr>
          <w:rFonts w:ascii="Arial" w:hAnsi="Arial" w:cs="Arial"/>
        </w:rPr>
        <w:t>,</w:t>
      </w:r>
      <w:proofErr w:type="gramEnd"/>
      <w:r w:rsidR="0087252F" w:rsidRPr="00EA494B">
        <w:rPr>
          <w:rFonts w:ascii="Arial" w:hAnsi="Arial" w:cs="Arial"/>
        </w:rPr>
        <w:t xml:space="preserve"> 20</w:t>
      </w:r>
      <w:r w:rsidR="00FA148E">
        <w:rPr>
          <w:rFonts w:ascii="Arial" w:hAnsi="Arial" w:cs="Arial"/>
        </w:rPr>
        <w:t>2</w:t>
      </w:r>
      <w:r w:rsidR="000E3A2D">
        <w:rPr>
          <w:rFonts w:ascii="Arial" w:hAnsi="Arial" w:cs="Arial"/>
        </w:rPr>
        <w:t>6</w:t>
      </w:r>
      <w:r w:rsidR="00A0377E">
        <w:rPr>
          <w:rFonts w:ascii="Arial" w:hAnsi="Arial" w:cs="Arial"/>
        </w:rPr>
        <w:t>.</w:t>
      </w:r>
    </w:p>
    <w:p w14:paraId="62CBE736" w14:textId="77777777" w:rsidR="00521021" w:rsidRPr="00EA494B" w:rsidRDefault="00521021" w:rsidP="006F3BF1">
      <w:pPr>
        <w:suppressLineNumbers/>
        <w:spacing w:after="0"/>
        <w:ind w:left="2160" w:hanging="2160"/>
        <w:jc w:val="both"/>
        <w:rPr>
          <w:rFonts w:ascii="Arial" w:hAnsi="Arial" w:cs="Arial"/>
          <w:b/>
        </w:rPr>
      </w:pPr>
    </w:p>
    <w:p w14:paraId="4371EBBE" w14:textId="77777777" w:rsidR="00521021" w:rsidRPr="00EA494B" w:rsidRDefault="00521021" w:rsidP="006F3BF1">
      <w:pPr>
        <w:suppressLineNumbers/>
        <w:spacing w:after="0"/>
        <w:ind w:left="2160" w:hanging="2160"/>
        <w:jc w:val="both"/>
        <w:rPr>
          <w:rFonts w:ascii="Arial" w:hAnsi="Arial" w:cs="Arial"/>
          <w:b/>
        </w:rPr>
      </w:pPr>
    </w:p>
    <w:p w14:paraId="046DABCC" w14:textId="77777777" w:rsidR="00521021" w:rsidRPr="00EA494B" w:rsidRDefault="00521021" w:rsidP="006F3BF1">
      <w:pPr>
        <w:suppressLineNumbers/>
        <w:spacing w:after="0"/>
        <w:ind w:left="2160" w:hanging="2160"/>
        <w:jc w:val="both"/>
        <w:rPr>
          <w:rFonts w:ascii="Arial" w:hAnsi="Arial" w:cs="Arial"/>
        </w:rPr>
      </w:pPr>
      <w:r w:rsidRPr="00EA494B">
        <w:rPr>
          <w:rFonts w:ascii="Arial" w:hAnsi="Arial" w:cs="Arial"/>
          <w:b/>
        </w:rPr>
        <w:tab/>
      </w:r>
      <w:r w:rsidRPr="00EA494B">
        <w:rPr>
          <w:rFonts w:ascii="Arial" w:hAnsi="Arial" w:cs="Arial"/>
          <w:b/>
        </w:rPr>
        <w:tab/>
      </w:r>
      <w:r w:rsidRPr="00EA494B">
        <w:rPr>
          <w:rFonts w:ascii="Arial" w:hAnsi="Arial" w:cs="Arial"/>
          <w:b/>
        </w:rPr>
        <w:tab/>
      </w:r>
      <w:r w:rsidRPr="00EA494B">
        <w:rPr>
          <w:rFonts w:ascii="Arial" w:hAnsi="Arial" w:cs="Arial"/>
          <w:b/>
        </w:rPr>
        <w:tab/>
      </w:r>
      <w:r w:rsidR="00A17AB5" w:rsidRPr="00EA494B">
        <w:rPr>
          <w:rFonts w:ascii="Arial" w:hAnsi="Arial" w:cs="Arial"/>
        </w:rPr>
        <w:t>_</w:t>
      </w:r>
      <w:r w:rsidRPr="00EA494B">
        <w:rPr>
          <w:rFonts w:ascii="Arial" w:hAnsi="Arial" w:cs="Arial"/>
        </w:rPr>
        <w:t>_____</w:t>
      </w:r>
      <w:r w:rsidR="00A17AB5" w:rsidRPr="00EA494B">
        <w:rPr>
          <w:rFonts w:ascii="Arial" w:hAnsi="Arial" w:cs="Arial"/>
        </w:rPr>
        <w:t>___________________</w:t>
      </w:r>
      <w:r w:rsidRPr="00EA494B">
        <w:rPr>
          <w:rFonts w:ascii="Arial" w:hAnsi="Arial" w:cs="Arial"/>
        </w:rPr>
        <w:t>_________</w:t>
      </w:r>
      <w:r w:rsidR="00A0377E">
        <w:rPr>
          <w:rFonts w:ascii="Arial" w:hAnsi="Arial" w:cs="Arial"/>
        </w:rPr>
        <w:t>_</w:t>
      </w:r>
      <w:r w:rsidRPr="00EA494B">
        <w:rPr>
          <w:rFonts w:ascii="Arial" w:hAnsi="Arial" w:cs="Arial"/>
        </w:rPr>
        <w:t>_</w:t>
      </w:r>
    </w:p>
    <w:p w14:paraId="1E659F0E" w14:textId="6A416CCA" w:rsidR="001622BF" w:rsidRPr="005E0174" w:rsidRDefault="00521021" w:rsidP="005E0174">
      <w:pPr>
        <w:suppressLineNumbers/>
        <w:tabs>
          <w:tab w:val="left" w:pos="4230"/>
          <w:tab w:val="left" w:pos="4320"/>
        </w:tabs>
        <w:spacing w:after="0"/>
        <w:ind w:right="-180"/>
        <w:rPr>
          <w:rFonts w:ascii="Arial" w:hAnsi="Arial" w:cs="Arial"/>
          <w:lang w:val="en-CA"/>
        </w:rPr>
      </w:pPr>
      <w:r w:rsidRPr="00EA494B">
        <w:rPr>
          <w:rFonts w:ascii="Arial" w:hAnsi="Arial" w:cs="Arial"/>
        </w:rPr>
        <w:tab/>
      </w:r>
      <w:r w:rsidRPr="00EA494B">
        <w:rPr>
          <w:rFonts w:ascii="Arial" w:hAnsi="Arial" w:cs="Arial"/>
        </w:rPr>
        <w:tab/>
      </w:r>
      <w:r w:rsidR="00E56683">
        <w:rPr>
          <w:rFonts w:ascii="Arial" w:hAnsi="Arial" w:cs="Arial"/>
        </w:rPr>
        <w:t>Crystal Henwood, Clerk of the Board</w:t>
      </w:r>
      <w:r w:rsidR="00BF5CA2">
        <w:rPr>
          <w:rFonts w:ascii="Arial" w:hAnsi="Arial" w:cs="Arial"/>
        </w:rPr>
        <w:br w:type="page"/>
      </w:r>
    </w:p>
    <w:p w14:paraId="1DF2BE68" w14:textId="77777777" w:rsidR="005E0174" w:rsidRPr="00E8528C" w:rsidRDefault="005E0174" w:rsidP="0011237E">
      <w:pPr>
        <w:numPr>
          <w:ilvl w:val="0"/>
          <w:numId w:val="1"/>
        </w:numPr>
        <w:spacing w:after="0" w:line="240" w:lineRule="auto"/>
        <w:rPr>
          <w:rFonts w:ascii="Arial" w:eastAsia="Times New Roman" w:hAnsi="Arial" w:cs="Arial"/>
          <w:color w:val="000000"/>
          <w:lang w:val="en-CA"/>
        </w:rPr>
      </w:pPr>
    </w:p>
    <w:p w14:paraId="2ADFD7D0" w14:textId="77777777" w:rsidR="00BD7A0D" w:rsidRPr="00E8528C" w:rsidRDefault="00BD7A0D" w:rsidP="0011237E">
      <w:pPr>
        <w:spacing w:after="0" w:line="240" w:lineRule="auto"/>
        <w:rPr>
          <w:rFonts w:ascii="Arial" w:eastAsia="Times New Roman" w:hAnsi="Arial" w:cs="Arial"/>
          <w:color w:val="000000"/>
          <w:lang w:val="en-CA"/>
        </w:rPr>
      </w:pPr>
      <w:r w:rsidRPr="00E8528C">
        <w:rPr>
          <w:rFonts w:ascii="Arial" w:eastAsia="Times New Roman" w:hAnsi="Arial" w:cs="Arial"/>
          <w:color w:val="000000"/>
          <w:lang w:val="en-CA"/>
        </w:rPr>
        <w:t>For each of the projects listed below:</w:t>
      </w:r>
    </w:p>
    <w:p w14:paraId="562BE7CD" w14:textId="77777777" w:rsidR="009E7E5B" w:rsidRPr="00E8528C" w:rsidRDefault="009E7E5B" w:rsidP="0011237E">
      <w:pPr>
        <w:spacing w:after="0" w:line="240" w:lineRule="auto"/>
        <w:rPr>
          <w:rFonts w:ascii="Arial" w:eastAsia="Times New Roman" w:hAnsi="Arial" w:cs="Arial"/>
          <w:color w:val="000000"/>
          <w:lang w:val="en-CA"/>
        </w:rPr>
      </w:pPr>
    </w:p>
    <w:p w14:paraId="1741D8D7" w14:textId="5FC8DED9" w:rsidR="009E7E5B" w:rsidRPr="00E8528C" w:rsidRDefault="00BD7A0D" w:rsidP="0011237E">
      <w:pPr>
        <w:pStyle w:val="ListParagraph"/>
        <w:numPr>
          <w:ilvl w:val="0"/>
          <w:numId w:val="47"/>
        </w:numPr>
        <w:spacing w:after="0" w:line="240" w:lineRule="auto"/>
        <w:rPr>
          <w:rFonts w:ascii="Arial" w:eastAsia="Times New Roman" w:hAnsi="Arial" w:cs="Arial"/>
          <w:color w:val="000000"/>
        </w:rPr>
      </w:pPr>
      <w:r w:rsidRPr="00E8528C">
        <w:rPr>
          <w:rFonts w:ascii="Arial" w:eastAsia="Times New Roman" w:hAnsi="Arial" w:cs="Arial"/>
          <w:color w:val="000000"/>
        </w:rPr>
        <w:t>C0014218 - HYD WRC LEM Balance of Plant</w:t>
      </w:r>
    </w:p>
    <w:p w14:paraId="6823C6D0" w14:textId="78569D43" w:rsidR="009E7E5B" w:rsidRPr="00E8528C" w:rsidRDefault="00BD7A0D" w:rsidP="0011237E">
      <w:pPr>
        <w:pStyle w:val="ListParagraph"/>
        <w:numPr>
          <w:ilvl w:val="0"/>
          <w:numId w:val="47"/>
        </w:numPr>
        <w:spacing w:after="0" w:line="240" w:lineRule="auto"/>
        <w:rPr>
          <w:rFonts w:ascii="Arial" w:eastAsia="Times New Roman" w:hAnsi="Arial" w:cs="Arial"/>
          <w:color w:val="000000"/>
        </w:rPr>
      </w:pPr>
      <w:r w:rsidRPr="00E8528C">
        <w:rPr>
          <w:rFonts w:ascii="Arial" w:eastAsia="Times New Roman" w:hAnsi="Arial" w:cs="Arial"/>
          <w:color w:val="000000"/>
        </w:rPr>
        <w:t xml:space="preserve">29807 - HYD - </w:t>
      </w:r>
      <w:proofErr w:type="spellStart"/>
      <w:r w:rsidRPr="00E8528C">
        <w:rPr>
          <w:rFonts w:ascii="Arial" w:eastAsia="Times New Roman" w:hAnsi="Arial" w:cs="Arial"/>
          <w:color w:val="000000"/>
        </w:rPr>
        <w:t>Tusket</w:t>
      </w:r>
      <w:proofErr w:type="spellEnd"/>
      <w:r w:rsidRPr="00E8528C">
        <w:rPr>
          <w:rFonts w:ascii="Arial" w:eastAsia="Times New Roman" w:hAnsi="Arial" w:cs="Arial"/>
          <w:color w:val="000000"/>
        </w:rPr>
        <w:t xml:space="preserve"> Falls Main Dam</w:t>
      </w:r>
    </w:p>
    <w:p w14:paraId="63BD8385" w14:textId="6CD60DF1" w:rsidR="009E7E5B" w:rsidRPr="00E8528C" w:rsidRDefault="00BD7A0D" w:rsidP="0011237E">
      <w:pPr>
        <w:pStyle w:val="ListParagraph"/>
        <w:numPr>
          <w:ilvl w:val="0"/>
          <w:numId w:val="47"/>
        </w:numPr>
        <w:spacing w:after="0" w:line="240" w:lineRule="auto"/>
        <w:rPr>
          <w:rFonts w:ascii="Arial" w:eastAsia="Times New Roman" w:hAnsi="Arial" w:cs="Arial"/>
          <w:color w:val="000000"/>
        </w:rPr>
      </w:pPr>
      <w:r w:rsidRPr="00E8528C">
        <w:rPr>
          <w:rFonts w:ascii="Arial" w:eastAsia="Times New Roman" w:hAnsi="Arial" w:cs="Arial"/>
          <w:color w:val="000000"/>
        </w:rPr>
        <w:t xml:space="preserve">C0021140 - New 138KV-25KV Substation </w:t>
      </w:r>
      <w:r w:rsidR="009E7E5B" w:rsidRPr="00E8528C">
        <w:rPr>
          <w:rFonts w:ascii="Arial" w:eastAsia="Times New Roman" w:hAnsi="Arial" w:cs="Arial"/>
          <w:color w:val="000000"/>
        </w:rPr>
        <w:t>–</w:t>
      </w:r>
      <w:r w:rsidRPr="00E8528C">
        <w:rPr>
          <w:rFonts w:ascii="Arial" w:eastAsia="Times New Roman" w:hAnsi="Arial" w:cs="Arial"/>
          <w:color w:val="000000"/>
        </w:rPr>
        <w:t xml:space="preserve"> Stellarton</w:t>
      </w:r>
    </w:p>
    <w:p w14:paraId="2767411F" w14:textId="292E2DCA" w:rsidR="009E7E5B" w:rsidRPr="00E8528C" w:rsidRDefault="00BD7A0D" w:rsidP="0011237E">
      <w:pPr>
        <w:pStyle w:val="ListParagraph"/>
        <w:numPr>
          <w:ilvl w:val="0"/>
          <w:numId w:val="47"/>
        </w:numPr>
        <w:spacing w:after="0" w:line="240" w:lineRule="auto"/>
        <w:rPr>
          <w:rFonts w:ascii="Arial" w:eastAsia="Times New Roman" w:hAnsi="Arial" w:cs="Arial"/>
          <w:color w:val="000000"/>
        </w:rPr>
      </w:pPr>
      <w:r w:rsidRPr="00E8528C">
        <w:rPr>
          <w:rFonts w:ascii="Arial" w:eastAsia="Times New Roman" w:hAnsi="Arial" w:cs="Arial"/>
          <w:color w:val="000000"/>
        </w:rPr>
        <w:t>C0045132 - Eastern Clean Energy Initiative (ECEI) - Energy Storage</w:t>
      </w:r>
    </w:p>
    <w:p w14:paraId="3E4FD6F3" w14:textId="1D43F827" w:rsidR="009E7E5B" w:rsidRPr="00E8528C" w:rsidRDefault="00BD7A0D" w:rsidP="0011237E">
      <w:pPr>
        <w:pStyle w:val="ListParagraph"/>
        <w:numPr>
          <w:ilvl w:val="0"/>
          <w:numId w:val="47"/>
        </w:numPr>
        <w:spacing w:after="0" w:line="240" w:lineRule="auto"/>
        <w:rPr>
          <w:rFonts w:ascii="Arial" w:eastAsia="Times New Roman" w:hAnsi="Arial" w:cs="Arial"/>
          <w:color w:val="000000"/>
        </w:rPr>
      </w:pPr>
      <w:r w:rsidRPr="00E8528C">
        <w:rPr>
          <w:rFonts w:ascii="Arial" w:eastAsia="Times New Roman" w:hAnsi="Arial" w:cs="Arial"/>
          <w:color w:val="000000"/>
        </w:rPr>
        <w:t>C0032382 - Susie Lake Substation Addition</w:t>
      </w:r>
    </w:p>
    <w:p w14:paraId="14622E2F" w14:textId="39D7304E" w:rsidR="009E7E5B" w:rsidRPr="00E8528C" w:rsidRDefault="00BD7A0D" w:rsidP="0011237E">
      <w:pPr>
        <w:pStyle w:val="ListParagraph"/>
        <w:numPr>
          <w:ilvl w:val="0"/>
          <w:numId w:val="47"/>
        </w:numPr>
        <w:spacing w:after="0" w:line="240" w:lineRule="auto"/>
        <w:rPr>
          <w:rFonts w:ascii="Arial" w:eastAsia="Times New Roman" w:hAnsi="Arial" w:cs="Arial"/>
          <w:color w:val="000000"/>
        </w:rPr>
      </w:pPr>
      <w:r w:rsidRPr="00E8528C">
        <w:rPr>
          <w:rFonts w:ascii="Arial" w:eastAsia="Times New Roman" w:hAnsi="Arial" w:cs="Arial"/>
          <w:color w:val="000000"/>
        </w:rPr>
        <w:t>C0072808 - Synchronous Condensers (ECEI)</w:t>
      </w:r>
    </w:p>
    <w:p w14:paraId="3D337362" w14:textId="3CED126F" w:rsidR="009E7E5B" w:rsidRPr="00E8528C" w:rsidRDefault="00BD7A0D" w:rsidP="0011237E">
      <w:pPr>
        <w:pStyle w:val="ListParagraph"/>
        <w:numPr>
          <w:ilvl w:val="0"/>
          <w:numId w:val="47"/>
        </w:numPr>
        <w:spacing w:after="0" w:line="240" w:lineRule="auto"/>
        <w:rPr>
          <w:rFonts w:ascii="Arial" w:eastAsia="Times New Roman" w:hAnsi="Arial" w:cs="Arial"/>
          <w:color w:val="000000"/>
        </w:rPr>
      </w:pPr>
      <w:r w:rsidRPr="00E8528C">
        <w:rPr>
          <w:rFonts w:ascii="Arial" w:eastAsia="Times New Roman" w:hAnsi="Arial" w:cs="Arial"/>
          <w:color w:val="000000"/>
        </w:rPr>
        <w:t xml:space="preserve">C0021608 - TUC Shoreline </w:t>
      </w:r>
      <w:proofErr w:type="spellStart"/>
      <w:r w:rsidRPr="00E8528C">
        <w:rPr>
          <w:rFonts w:ascii="Arial" w:eastAsia="Times New Roman" w:hAnsi="Arial" w:cs="Arial"/>
          <w:color w:val="000000"/>
        </w:rPr>
        <w:t>Sheetpile</w:t>
      </w:r>
      <w:proofErr w:type="spellEnd"/>
      <w:r w:rsidRPr="00E8528C">
        <w:rPr>
          <w:rFonts w:ascii="Arial" w:eastAsia="Times New Roman" w:hAnsi="Arial" w:cs="Arial"/>
          <w:color w:val="000000"/>
        </w:rPr>
        <w:t xml:space="preserve"> Refurbishment</w:t>
      </w:r>
    </w:p>
    <w:p w14:paraId="0C8BF8B2" w14:textId="36AD72CB" w:rsidR="00BD7A0D" w:rsidRPr="00E8528C" w:rsidRDefault="00BD7A0D" w:rsidP="0011237E">
      <w:pPr>
        <w:pStyle w:val="ListParagraph"/>
        <w:numPr>
          <w:ilvl w:val="0"/>
          <w:numId w:val="47"/>
        </w:numPr>
        <w:spacing w:after="0" w:line="240" w:lineRule="auto"/>
        <w:rPr>
          <w:rFonts w:ascii="Arial" w:eastAsia="Times New Roman" w:hAnsi="Arial" w:cs="Arial"/>
          <w:color w:val="000000"/>
        </w:rPr>
      </w:pPr>
      <w:r w:rsidRPr="00E8528C">
        <w:rPr>
          <w:rFonts w:ascii="Arial" w:eastAsia="Times New Roman" w:hAnsi="Arial" w:cs="Arial"/>
          <w:color w:val="000000"/>
        </w:rPr>
        <w:t>C0047278 - IT - Oracle MDM Upgrade</w:t>
      </w:r>
    </w:p>
    <w:p w14:paraId="73E35D41" w14:textId="3B811D7A" w:rsidR="005E4837" w:rsidRPr="00E8528C" w:rsidRDefault="00D26846" w:rsidP="0011237E">
      <w:pPr>
        <w:pStyle w:val="ListParagraph"/>
        <w:numPr>
          <w:ilvl w:val="0"/>
          <w:numId w:val="47"/>
        </w:numPr>
        <w:spacing w:after="0" w:line="240" w:lineRule="auto"/>
        <w:rPr>
          <w:rFonts w:ascii="Arial" w:eastAsia="Times New Roman" w:hAnsi="Arial" w:cs="Arial"/>
          <w:color w:val="000000"/>
        </w:rPr>
      </w:pPr>
      <w:r w:rsidRPr="00E8528C">
        <w:rPr>
          <w:rFonts w:ascii="Arial" w:eastAsia="Times New Roman" w:hAnsi="Arial" w:cs="Arial"/>
          <w:color w:val="000000"/>
        </w:rPr>
        <w:t>Any additional projects reflected in ACE 2026 with a percentage change from the original approved project cost (first approval) greater than or equal to 30%</w:t>
      </w:r>
    </w:p>
    <w:p w14:paraId="70D06CE6" w14:textId="77777777" w:rsidR="00BD7A0D" w:rsidRPr="00E8528C" w:rsidRDefault="00BD7A0D" w:rsidP="0011237E">
      <w:pPr>
        <w:spacing w:after="0" w:line="240" w:lineRule="auto"/>
        <w:rPr>
          <w:rFonts w:ascii="Arial" w:eastAsia="Times New Roman" w:hAnsi="Arial" w:cs="Arial"/>
          <w:color w:val="000000"/>
          <w:lang w:val="en-CA"/>
        </w:rPr>
      </w:pPr>
    </w:p>
    <w:p w14:paraId="100A6A77" w14:textId="7A45C175" w:rsidR="00AA0427" w:rsidRPr="00E8528C" w:rsidRDefault="00BD7A0D" w:rsidP="0011237E">
      <w:pPr>
        <w:numPr>
          <w:ilvl w:val="0"/>
          <w:numId w:val="42"/>
        </w:numPr>
        <w:spacing w:after="0" w:line="240" w:lineRule="auto"/>
        <w:rPr>
          <w:rFonts w:ascii="Arial" w:eastAsia="Times New Roman" w:hAnsi="Arial" w:cs="Arial"/>
          <w:color w:val="000000"/>
          <w:lang w:val="en-CA"/>
        </w:rPr>
      </w:pPr>
      <w:r w:rsidRPr="00E8528C">
        <w:rPr>
          <w:rFonts w:ascii="Arial" w:eastAsia="Times New Roman" w:hAnsi="Arial" w:cs="Arial"/>
          <w:color w:val="000000"/>
          <w:lang w:val="en-CA"/>
        </w:rPr>
        <w:t xml:space="preserve">Please provide the initially approved project cost (baseline) at the time of first approval and the year in which the project was approved. </w:t>
      </w:r>
    </w:p>
    <w:p w14:paraId="7C834ED8" w14:textId="77777777" w:rsidR="00AA0427" w:rsidRPr="00E8528C" w:rsidRDefault="00AA0427" w:rsidP="0011237E">
      <w:pPr>
        <w:spacing w:after="0" w:line="240" w:lineRule="auto"/>
        <w:ind w:left="360"/>
        <w:rPr>
          <w:rFonts w:ascii="Arial" w:eastAsia="Times New Roman" w:hAnsi="Arial" w:cs="Arial"/>
          <w:color w:val="000000"/>
          <w:lang w:val="en-CA"/>
        </w:rPr>
      </w:pPr>
    </w:p>
    <w:p w14:paraId="0BCF698B" w14:textId="779A6C3D" w:rsidR="00BD7A0D" w:rsidRPr="00E8528C" w:rsidRDefault="00BD7A0D" w:rsidP="0011237E">
      <w:pPr>
        <w:numPr>
          <w:ilvl w:val="0"/>
          <w:numId w:val="42"/>
        </w:numPr>
        <w:spacing w:after="0" w:line="240" w:lineRule="auto"/>
        <w:rPr>
          <w:rFonts w:ascii="Arial" w:eastAsia="Times New Roman" w:hAnsi="Arial" w:cs="Arial"/>
          <w:color w:val="000000"/>
          <w:lang w:val="en-CA"/>
        </w:rPr>
      </w:pPr>
      <w:r w:rsidRPr="00E8528C">
        <w:rPr>
          <w:rFonts w:ascii="Arial" w:eastAsia="Times New Roman" w:hAnsi="Arial" w:cs="Arial"/>
          <w:color w:val="000000"/>
          <w:lang w:val="en-CA"/>
        </w:rPr>
        <w:t>Please provide the project cost as reflected in ACE 2026, along with:</w:t>
      </w:r>
    </w:p>
    <w:p w14:paraId="1D98953D" w14:textId="77777777" w:rsidR="0011237E" w:rsidRPr="00E8528C" w:rsidRDefault="0011237E" w:rsidP="0011237E">
      <w:pPr>
        <w:spacing w:after="0" w:line="240" w:lineRule="auto"/>
        <w:rPr>
          <w:rFonts w:ascii="Arial" w:eastAsia="Times New Roman" w:hAnsi="Arial" w:cs="Arial"/>
          <w:color w:val="000000"/>
          <w:lang w:val="en-CA"/>
        </w:rPr>
      </w:pPr>
    </w:p>
    <w:p w14:paraId="2F10B5E4" w14:textId="77777777" w:rsidR="00BD7A0D" w:rsidRDefault="00BD7A0D" w:rsidP="0011237E">
      <w:pPr>
        <w:numPr>
          <w:ilvl w:val="1"/>
          <w:numId w:val="43"/>
        </w:numPr>
        <w:spacing w:after="0" w:line="240" w:lineRule="auto"/>
        <w:rPr>
          <w:rFonts w:ascii="Arial" w:eastAsia="Times New Roman" w:hAnsi="Arial" w:cs="Arial"/>
          <w:color w:val="000000"/>
          <w:lang w:val="en-CA"/>
        </w:rPr>
      </w:pPr>
      <w:r w:rsidRPr="00E8528C">
        <w:rPr>
          <w:rFonts w:ascii="Arial" w:eastAsia="Times New Roman" w:hAnsi="Arial" w:cs="Arial"/>
          <w:color w:val="000000"/>
          <w:lang w:val="en-CA"/>
        </w:rPr>
        <w:t>the absolute change in cost ($) relative to the original approved cost; and</w:t>
      </w:r>
    </w:p>
    <w:p w14:paraId="561CD455" w14:textId="77777777" w:rsidR="00E75310" w:rsidRPr="00E8528C" w:rsidRDefault="00E75310" w:rsidP="00E75310">
      <w:pPr>
        <w:spacing w:after="0" w:line="240" w:lineRule="auto"/>
        <w:ind w:left="1080"/>
        <w:rPr>
          <w:rFonts w:ascii="Arial" w:eastAsia="Times New Roman" w:hAnsi="Arial" w:cs="Arial"/>
          <w:color w:val="000000"/>
          <w:lang w:val="en-CA"/>
        </w:rPr>
      </w:pPr>
    </w:p>
    <w:p w14:paraId="2F1EAEBE" w14:textId="77777777" w:rsidR="00BD7A0D" w:rsidRPr="00E8528C" w:rsidRDefault="00BD7A0D" w:rsidP="0011237E">
      <w:pPr>
        <w:numPr>
          <w:ilvl w:val="1"/>
          <w:numId w:val="43"/>
        </w:numPr>
        <w:spacing w:after="0" w:line="240" w:lineRule="auto"/>
        <w:rPr>
          <w:rFonts w:ascii="Arial" w:eastAsia="Times New Roman" w:hAnsi="Arial" w:cs="Arial"/>
          <w:color w:val="000000"/>
          <w:lang w:val="en-CA"/>
        </w:rPr>
      </w:pPr>
      <w:r w:rsidRPr="00E8528C">
        <w:rPr>
          <w:rFonts w:ascii="Arial" w:eastAsia="Times New Roman" w:hAnsi="Arial" w:cs="Arial"/>
          <w:color w:val="000000"/>
          <w:lang w:val="en-CA"/>
        </w:rPr>
        <w:t>the percentage change (%) relative to the original approved cost.</w:t>
      </w:r>
    </w:p>
    <w:p w14:paraId="5CA5C009" w14:textId="77777777" w:rsidR="0011237E" w:rsidRPr="00E8528C" w:rsidRDefault="0011237E" w:rsidP="0011237E">
      <w:pPr>
        <w:spacing w:after="0" w:line="240" w:lineRule="auto"/>
        <w:ind w:left="1080"/>
        <w:rPr>
          <w:rFonts w:ascii="Arial" w:eastAsia="Times New Roman" w:hAnsi="Arial" w:cs="Arial"/>
          <w:color w:val="000000"/>
          <w:lang w:val="en-CA"/>
        </w:rPr>
      </w:pPr>
    </w:p>
    <w:p w14:paraId="47226A5E" w14:textId="77777777" w:rsidR="00BD7A0D" w:rsidRPr="00E8528C" w:rsidRDefault="00BD7A0D" w:rsidP="0011237E">
      <w:pPr>
        <w:numPr>
          <w:ilvl w:val="0"/>
          <w:numId w:val="42"/>
        </w:numPr>
        <w:spacing w:after="0" w:line="240" w:lineRule="auto"/>
        <w:rPr>
          <w:rFonts w:ascii="Arial" w:eastAsia="Times New Roman" w:hAnsi="Arial" w:cs="Arial"/>
          <w:color w:val="000000"/>
          <w:lang w:val="en-CA"/>
        </w:rPr>
      </w:pPr>
      <w:r w:rsidRPr="00E8528C">
        <w:rPr>
          <w:rFonts w:ascii="Arial" w:eastAsia="Times New Roman" w:hAnsi="Arial" w:cs="Arial"/>
          <w:color w:val="000000"/>
          <w:lang w:val="en-CA"/>
        </w:rPr>
        <w:t>Please provide the incremental rate impact attributable solely to the cost change identified in Item (b), expressed in cents per kWh. Please briefly describe the methodology and key assumptions used to calculate the rate impact.</w:t>
      </w:r>
    </w:p>
    <w:p w14:paraId="1EADA173" w14:textId="77777777" w:rsidR="00A67B54" w:rsidRPr="00E8528C" w:rsidRDefault="00A67B54" w:rsidP="0011237E">
      <w:pPr>
        <w:spacing w:after="0" w:line="240" w:lineRule="auto"/>
        <w:ind w:left="360"/>
        <w:rPr>
          <w:rFonts w:ascii="Arial" w:eastAsia="Times New Roman" w:hAnsi="Arial" w:cs="Arial"/>
          <w:color w:val="000000"/>
          <w:lang w:val="en-CA"/>
        </w:rPr>
      </w:pPr>
    </w:p>
    <w:p w14:paraId="2BED36D6" w14:textId="6D2CA32A" w:rsidR="00E75310" w:rsidRPr="00E75310" w:rsidRDefault="00BD7A0D" w:rsidP="00E75310">
      <w:pPr>
        <w:numPr>
          <w:ilvl w:val="0"/>
          <w:numId w:val="42"/>
        </w:numPr>
        <w:spacing w:after="0" w:line="240" w:lineRule="auto"/>
        <w:rPr>
          <w:rFonts w:ascii="Arial" w:eastAsia="Times New Roman" w:hAnsi="Arial" w:cs="Arial"/>
          <w:color w:val="000000"/>
          <w:lang w:val="en-CA"/>
        </w:rPr>
      </w:pPr>
      <w:r w:rsidRPr="00E8528C">
        <w:rPr>
          <w:rFonts w:ascii="Arial" w:eastAsia="Times New Roman" w:hAnsi="Arial" w:cs="Arial"/>
          <w:color w:val="000000"/>
          <w:lang w:val="en-CA"/>
        </w:rPr>
        <w:t>Please provide a detailed explanation of the reasons for the change in the original approved cost</w:t>
      </w:r>
      <w:r w:rsidR="00E75310">
        <w:rPr>
          <w:rFonts w:ascii="Arial" w:eastAsia="Times New Roman" w:hAnsi="Arial" w:cs="Arial"/>
          <w:color w:val="000000"/>
          <w:lang w:val="en-CA"/>
        </w:rPr>
        <w:t>.</w:t>
      </w:r>
    </w:p>
    <w:p w14:paraId="6F458D03" w14:textId="77777777" w:rsidR="00E75310" w:rsidRPr="00E8528C" w:rsidRDefault="00E75310" w:rsidP="00E75310">
      <w:pPr>
        <w:spacing w:after="0" w:line="240" w:lineRule="auto"/>
        <w:ind w:left="360"/>
        <w:rPr>
          <w:rFonts w:ascii="Arial" w:eastAsia="Times New Roman" w:hAnsi="Arial" w:cs="Arial"/>
          <w:color w:val="000000"/>
          <w:lang w:val="en-CA"/>
        </w:rPr>
      </w:pPr>
    </w:p>
    <w:p w14:paraId="42381A3E" w14:textId="50A189C2" w:rsidR="00E75310" w:rsidRPr="00E75310" w:rsidRDefault="00BD7A0D" w:rsidP="00E75310">
      <w:pPr>
        <w:numPr>
          <w:ilvl w:val="0"/>
          <w:numId w:val="42"/>
        </w:numPr>
        <w:spacing w:after="0" w:line="240" w:lineRule="auto"/>
        <w:rPr>
          <w:rFonts w:ascii="Arial" w:eastAsia="Times New Roman" w:hAnsi="Arial" w:cs="Arial"/>
          <w:color w:val="000000"/>
          <w:lang w:val="en-CA"/>
        </w:rPr>
      </w:pPr>
      <w:r w:rsidRPr="00E8528C">
        <w:rPr>
          <w:rFonts w:ascii="Arial" w:eastAsia="Times New Roman" w:hAnsi="Arial" w:cs="Arial"/>
          <w:color w:val="000000"/>
          <w:lang w:val="en-CA"/>
        </w:rPr>
        <w:t>Please describe in detail the actions taken by NS</w:t>
      </w:r>
      <w:r w:rsidR="00E75310">
        <w:rPr>
          <w:rFonts w:ascii="Arial" w:eastAsia="Times New Roman" w:hAnsi="Arial" w:cs="Arial"/>
          <w:color w:val="000000"/>
          <w:lang w:val="en-CA"/>
        </w:rPr>
        <w:t xml:space="preserve"> </w:t>
      </w:r>
      <w:r w:rsidRPr="00E8528C">
        <w:rPr>
          <w:rFonts w:ascii="Arial" w:eastAsia="Times New Roman" w:hAnsi="Arial" w:cs="Arial"/>
          <w:color w:val="000000"/>
          <w:lang w:val="en-CA"/>
        </w:rPr>
        <w:t>P</w:t>
      </w:r>
      <w:r w:rsidR="00E75310">
        <w:rPr>
          <w:rFonts w:ascii="Arial" w:eastAsia="Times New Roman" w:hAnsi="Arial" w:cs="Arial"/>
          <w:color w:val="000000"/>
          <w:lang w:val="en-CA"/>
        </w:rPr>
        <w:t>ower</w:t>
      </w:r>
      <w:r w:rsidRPr="00E8528C">
        <w:rPr>
          <w:rFonts w:ascii="Arial" w:eastAsia="Times New Roman" w:hAnsi="Arial" w:cs="Arial"/>
          <w:color w:val="000000"/>
          <w:lang w:val="en-CA"/>
        </w:rPr>
        <w:t xml:space="preserve"> to contain costs and mitigate the increase in project costs and associated rate impacts</w:t>
      </w:r>
      <w:r w:rsidR="00E75310">
        <w:rPr>
          <w:rFonts w:ascii="Arial" w:eastAsia="Times New Roman" w:hAnsi="Arial" w:cs="Arial"/>
          <w:color w:val="000000"/>
          <w:lang w:val="en-CA"/>
        </w:rPr>
        <w:t>.</w:t>
      </w:r>
    </w:p>
    <w:p w14:paraId="6764C8A6" w14:textId="77777777" w:rsidR="00E75310" w:rsidRPr="00E8528C" w:rsidRDefault="00E75310" w:rsidP="00E75310">
      <w:pPr>
        <w:spacing w:after="0" w:line="240" w:lineRule="auto"/>
        <w:ind w:left="360"/>
        <w:rPr>
          <w:rFonts w:ascii="Arial" w:eastAsia="Times New Roman" w:hAnsi="Arial" w:cs="Arial"/>
          <w:color w:val="000000"/>
          <w:lang w:val="en-CA"/>
        </w:rPr>
      </w:pPr>
    </w:p>
    <w:p w14:paraId="5F2E7BFB" w14:textId="77777777" w:rsidR="005E0174" w:rsidRPr="00E8528C" w:rsidRDefault="005E0174" w:rsidP="0011237E">
      <w:pPr>
        <w:numPr>
          <w:ilvl w:val="0"/>
          <w:numId w:val="1"/>
        </w:numPr>
        <w:spacing w:after="0" w:line="240" w:lineRule="auto"/>
        <w:rPr>
          <w:rFonts w:ascii="Arial" w:eastAsia="Times New Roman" w:hAnsi="Arial" w:cs="Arial"/>
          <w:color w:val="000000"/>
        </w:rPr>
      </w:pPr>
    </w:p>
    <w:p w14:paraId="6E7B6A6B" w14:textId="77777777" w:rsidR="00337EA9" w:rsidRPr="00E8528C" w:rsidRDefault="00337EA9" w:rsidP="0011237E">
      <w:pPr>
        <w:spacing w:after="0" w:line="240" w:lineRule="auto"/>
        <w:rPr>
          <w:rFonts w:ascii="Arial" w:hAnsi="Arial" w:cs="Arial"/>
        </w:rPr>
      </w:pPr>
    </w:p>
    <w:p w14:paraId="402BD2D5" w14:textId="23A43B15" w:rsidR="00223EE9" w:rsidRPr="00E8528C" w:rsidRDefault="00223EE9" w:rsidP="0011237E">
      <w:pPr>
        <w:spacing w:after="0" w:line="240" w:lineRule="auto"/>
        <w:rPr>
          <w:rFonts w:ascii="Arial" w:hAnsi="Arial" w:cs="Arial"/>
        </w:rPr>
      </w:pPr>
      <w:r w:rsidRPr="00E8528C">
        <w:rPr>
          <w:rFonts w:ascii="Arial" w:hAnsi="Arial" w:cs="Arial"/>
        </w:rPr>
        <w:t>For each generation project included in the ACE 2026 having project total $5M and above, please provide:</w:t>
      </w:r>
    </w:p>
    <w:p w14:paraId="335A222F" w14:textId="77777777" w:rsidR="00337EA9" w:rsidRPr="00E8528C" w:rsidRDefault="00337EA9" w:rsidP="0011237E">
      <w:pPr>
        <w:spacing w:after="0" w:line="240" w:lineRule="auto"/>
        <w:rPr>
          <w:rFonts w:ascii="Arial" w:hAnsi="Arial" w:cs="Arial"/>
        </w:rPr>
      </w:pPr>
    </w:p>
    <w:p w14:paraId="6C4418CE" w14:textId="77777777" w:rsidR="00223EE9" w:rsidRPr="00E8528C" w:rsidRDefault="00223EE9" w:rsidP="0011237E">
      <w:pPr>
        <w:pStyle w:val="ListParagraph"/>
        <w:numPr>
          <w:ilvl w:val="0"/>
          <w:numId w:val="45"/>
        </w:numPr>
        <w:spacing w:after="0" w:line="240" w:lineRule="auto"/>
        <w:rPr>
          <w:rFonts w:ascii="Arial" w:hAnsi="Arial" w:cs="Arial"/>
        </w:rPr>
      </w:pPr>
      <w:r w:rsidRPr="00E8528C">
        <w:rPr>
          <w:rFonts w:ascii="Arial" w:hAnsi="Arial" w:cs="Arial"/>
        </w:rPr>
        <w:t>The primary purpose of the project (e.g., life-extension, reliability, compliance, capacity, energy, operational flexibility), and whether the project results in any incremental energy or capacity.</w:t>
      </w:r>
    </w:p>
    <w:p w14:paraId="4972BF36" w14:textId="77777777" w:rsidR="00CC77D4" w:rsidRPr="00E8528C" w:rsidRDefault="00CC77D4" w:rsidP="0011237E">
      <w:pPr>
        <w:pStyle w:val="ListParagraph"/>
        <w:spacing w:after="0" w:line="240" w:lineRule="auto"/>
        <w:ind w:left="360"/>
        <w:rPr>
          <w:rFonts w:ascii="Arial" w:hAnsi="Arial" w:cs="Arial"/>
        </w:rPr>
      </w:pPr>
    </w:p>
    <w:p w14:paraId="3F98F3F2" w14:textId="30BBA598" w:rsidR="00CC77D4" w:rsidRPr="00E8528C" w:rsidRDefault="00223EE9" w:rsidP="0011237E">
      <w:pPr>
        <w:pStyle w:val="ListParagraph"/>
        <w:numPr>
          <w:ilvl w:val="0"/>
          <w:numId w:val="45"/>
        </w:numPr>
        <w:spacing w:after="0" w:line="240" w:lineRule="auto"/>
        <w:rPr>
          <w:rFonts w:ascii="Arial" w:hAnsi="Arial" w:cs="Arial"/>
        </w:rPr>
      </w:pPr>
      <w:r w:rsidRPr="00E8528C">
        <w:rPr>
          <w:rFonts w:ascii="Arial" w:hAnsi="Arial" w:cs="Arial"/>
        </w:rPr>
        <w:t>The remaining useful life of the asset prior to the project and the expected incremental extension of asset life (in years) resulting from the project.</w:t>
      </w:r>
    </w:p>
    <w:p w14:paraId="64CF5018" w14:textId="77777777" w:rsidR="00CC77D4" w:rsidRPr="00E8528C" w:rsidRDefault="00CC77D4" w:rsidP="0011237E">
      <w:pPr>
        <w:pStyle w:val="ListParagraph"/>
        <w:spacing w:after="0" w:line="240" w:lineRule="auto"/>
        <w:ind w:left="360"/>
        <w:rPr>
          <w:rFonts w:ascii="Arial" w:hAnsi="Arial" w:cs="Arial"/>
        </w:rPr>
      </w:pPr>
    </w:p>
    <w:p w14:paraId="37AA74DA" w14:textId="6669C5E0" w:rsidR="00CC77D4" w:rsidRPr="00E8528C" w:rsidRDefault="00223EE9" w:rsidP="0011237E">
      <w:pPr>
        <w:pStyle w:val="ListParagraph"/>
        <w:numPr>
          <w:ilvl w:val="0"/>
          <w:numId w:val="45"/>
        </w:numPr>
        <w:spacing w:after="0" w:line="240" w:lineRule="auto"/>
        <w:rPr>
          <w:rFonts w:ascii="Arial" w:hAnsi="Arial" w:cs="Arial"/>
        </w:rPr>
      </w:pPr>
      <w:r w:rsidRPr="00E8528C">
        <w:rPr>
          <w:rFonts w:ascii="Arial" w:hAnsi="Arial" w:cs="Arial"/>
        </w:rPr>
        <w:t>The estimated levelized cost of energy (LCOE) associated with the project, including capital recovery and incremental operating and maintenance costs, over the post-project asset life. Please state key assumptions used in the LCOE calculation.</w:t>
      </w:r>
    </w:p>
    <w:p w14:paraId="10AEFC51" w14:textId="77777777" w:rsidR="00CC77D4" w:rsidRPr="00E8528C" w:rsidRDefault="00CC77D4" w:rsidP="0011237E">
      <w:pPr>
        <w:pStyle w:val="ListParagraph"/>
        <w:spacing w:after="0" w:line="240" w:lineRule="auto"/>
        <w:ind w:left="360"/>
        <w:rPr>
          <w:rFonts w:ascii="Arial" w:hAnsi="Arial" w:cs="Arial"/>
        </w:rPr>
      </w:pPr>
    </w:p>
    <w:p w14:paraId="36DED1BD" w14:textId="3AE4B72C" w:rsidR="00CC77D4" w:rsidRPr="00E75310" w:rsidRDefault="00223EE9" w:rsidP="00E75310">
      <w:pPr>
        <w:pStyle w:val="ListParagraph"/>
        <w:numPr>
          <w:ilvl w:val="0"/>
          <w:numId w:val="45"/>
        </w:numPr>
        <w:spacing w:after="0" w:line="240" w:lineRule="auto"/>
        <w:rPr>
          <w:rFonts w:ascii="Arial" w:hAnsi="Arial" w:cs="Arial"/>
        </w:rPr>
      </w:pPr>
      <w:r w:rsidRPr="00E8528C">
        <w:rPr>
          <w:rFonts w:ascii="Arial" w:hAnsi="Arial" w:cs="Arial"/>
        </w:rPr>
        <w:t>The comparison of LCOE in (C) above with LCOE of alternative generation resources including renewable resources</w:t>
      </w:r>
      <w:r w:rsidR="002E7FE3">
        <w:rPr>
          <w:rFonts w:ascii="Arial" w:hAnsi="Arial" w:cs="Arial"/>
        </w:rPr>
        <w:t>, storage and non-wires-alternatives</w:t>
      </w:r>
      <w:r w:rsidRPr="00E8528C">
        <w:rPr>
          <w:rFonts w:ascii="Arial" w:hAnsi="Arial" w:cs="Arial"/>
        </w:rPr>
        <w:t>.</w:t>
      </w:r>
    </w:p>
    <w:p w14:paraId="7D190D9A" w14:textId="3737C67B" w:rsidR="00CC77D4" w:rsidRPr="00E8528C" w:rsidRDefault="00223EE9" w:rsidP="0011237E">
      <w:pPr>
        <w:pStyle w:val="ListParagraph"/>
        <w:numPr>
          <w:ilvl w:val="0"/>
          <w:numId w:val="45"/>
        </w:numPr>
        <w:spacing w:after="0" w:line="240" w:lineRule="auto"/>
        <w:rPr>
          <w:rFonts w:ascii="Arial" w:hAnsi="Arial" w:cs="Arial"/>
        </w:rPr>
      </w:pPr>
      <w:r w:rsidRPr="00E8528C">
        <w:rPr>
          <w:rFonts w:ascii="Arial" w:hAnsi="Arial" w:cs="Arial"/>
        </w:rPr>
        <w:lastRenderedPageBreak/>
        <w:t>An explanation of how the project was assessed under NS</w:t>
      </w:r>
      <w:r w:rsidR="00E75310">
        <w:rPr>
          <w:rFonts w:ascii="Arial" w:hAnsi="Arial" w:cs="Arial"/>
        </w:rPr>
        <w:t xml:space="preserve"> </w:t>
      </w:r>
      <w:r w:rsidRPr="00E8528C">
        <w:rPr>
          <w:rFonts w:ascii="Arial" w:hAnsi="Arial" w:cs="Arial"/>
        </w:rPr>
        <w:t>P</w:t>
      </w:r>
      <w:r w:rsidR="00E75310">
        <w:rPr>
          <w:rFonts w:ascii="Arial" w:hAnsi="Arial" w:cs="Arial"/>
        </w:rPr>
        <w:t>ower</w:t>
      </w:r>
      <w:r w:rsidRPr="00E8528C">
        <w:rPr>
          <w:rFonts w:ascii="Arial" w:hAnsi="Arial" w:cs="Arial"/>
        </w:rPr>
        <w:t>’s least-cost planning framework, including whether replacement, retirement, deferral, or alternative procurement options were evaluated and why they were not selected.</w:t>
      </w:r>
    </w:p>
    <w:p w14:paraId="5CA0B73C" w14:textId="77777777" w:rsidR="00CC77D4" w:rsidRPr="00E8528C" w:rsidRDefault="00CC77D4" w:rsidP="0011237E">
      <w:pPr>
        <w:pStyle w:val="ListParagraph"/>
        <w:spacing w:after="0" w:line="240" w:lineRule="auto"/>
        <w:ind w:left="360"/>
        <w:rPr>
          <w:rFonts w:ascii="Arial" w:hAnsi="Arial" w:cs="Arial"/>
        </w:rPr>
      </w:pPr>
    </w:p>
    <w:p w14:paraId="776E5A5F" w14:textId="39FD8574" w:rsidR="00337EA9" w:rsidRPr="00E8528C" w:rsidRDefault="00223EE9" w:rsidP="00337EA9">
      <w:pPr>
        <w:pStyle w:val="ListParagraph"/>
        <w:numPr>
          <w:ilvl w:val="0"/>
          <w:numId w:val="45"/>
        </w:numPr>
        <w:spacing w:after="0" w:line="240" w:lineRule="auto"/>
        <w:rPr>
          <w:rFonts w:ascii="Arial" w:hAnsi="Arial" w:cs="Arial"/>
        </w:rPr>
      </w:pPr>
      <w:r w:rsidRPr="00E8528C">
        <w:rPr>
          <w:rFonts w:ascii="Arial" w:hAnsi="Arial" w:cs="Arial"/>
        </w:rPr>
        <w:t>The expected impact of the project on rate base and annual revenue requirement over the remaining and extended life of the asset.</w:t>
      </w:r>
    </w:p>
    <w:p w14:paraId="1EBE6ABD" w14:textId="77777777" w:rsidR="00337EA9" w:rsidRPr="00E8528C" w:rsidRDefault="00337EA9" w:rsidP="00337EA9">
      <w:pPr>
        <w:pStyle w:val="ListParagraph"/>
        <w:spacing w:after="0" w:line="240" w:lineRule="auto"/>
        <w:ind w:left="360"/>
        <w:rPr>
          <w:rFonts w:ascii="Arial" w:hAnsi="Arial" w:cs="Arial"/>
        </w:rPr>
      </w:pPr>
    </w:p>
    <w:p w14:paraId="3ACBF769" w14:textId="77777777" w:rsidR="005E0174" w:rsidRPr="00E8528C" w:rsidRDefault="005E0174" w:rsidP="0011237E">
      <w:pPr>
        <w:numPr>
          <w:ilvl w:val="0"/>
          <w:numId w:val="1"/>
        </w:numPr>
        <w:spacing w:after="0" w:line="240" w:lineRule="auto"/>
        <w:rPr>
          <w:rFonts w:ascii="Arial" w:eastAsia="Times New Roman" w:hAnsi="Arial" w:cs="Arial"/>
          <w:color w:val="000000"/>
        </w:rPr>
      </w:pPr>
    </w:p>
    <w:p w14:paraId="5C40FEF9" w14:textId="77777777" w:rsidR="0073407B" w:rsidRPr="00E8528C" w:rsidRDefault="0073407B" w:rsidP="0011237E">
      <w:pPr>
        <w:spacing w:after="0" w:line="240" w:lineRule="auto"/>
        <w:rPr>
          <w:rFonts w:ascii="Arial" w:hAnsi="Arial" w:cs="Arial"/>
          <w:b/>
          <w:bCs/>
        </w:rPr>
      </w:pPr>
    </w:p>
    <w:p w14:paraId="4BFE8780" w14:textId="26324117" w:rsidR="0073407B" w:rsidRPr="00D907CF" w:rsidRDefault="000C5DD4" w:rsidP="0011237E">
      <w:pPr>
        <w:spacing w:after="0" w:line="240" w:lineRule="auto"/>
        <w:rPr>
          <w:rFonts w:ascii="Arial" w:eastAsia="Aptos" w:hAnsi="Arial" w:cs="Arial"/>
          <w:b/>
          <w:bCs/>
        </w:rPr>
      </w:pPr>
      <w:r w:rsidRPr="00E8528C">
        <w:rPr>
          <w:rFonts w:ascii="Arial" w:hAnsi="Arial" w:cs="Arial"/>
          <w:b/>
          <w:bCs/>
        </w:rPr>
        <w:t xml:space="preserve">Reference: </w:t>
      </w:r>
      <w:r w:rsidR="00E8528C" w:rsidRPr="00E8528C">
        <w:rPr>
          <w:rFonts w:ascii="Arial" w:hAnsi="Arial" w:cs="Arial"/>
          <w:b/>
          <w:bCs/>
          <w:lang w:val="en-CA"/>
        </w:rPr>
        <w:t xml:space="preserve">Exhibit N-1: Application </w:t>
      </w:r>
      <w:r w:rsidR="00E8528C">
        <w:rPr>
          <w:rFonts w:ascii="Arial" w:hAnsi="Arial" w:cs="Arial"/>
          <w:b/>
          <w:bCs/>
          <w:lang w:val="en-CA"/>
        </w:rPr>
        <w:t xml:space="preserve">- </w:t>
      </w:r>
      <w:r w:rsidRPr="00E8528C">
        <w:rPr>
          <w:rFonts w:ascii="Arial" w:hAnsi="Arial" w:cs="Arial"/>
          <w:b/>
          <w:bCs/>
        </w:rPr>
        <w:t xml:space="preserve">Section </w:t>
      </w:r>
      <w:r w:rsidRPr="00E8528C">
        <w:rPr>
          <w:rFonts w:ascii="Arial" w:eastAsia="Aptos" w:hAnsi="Arial" w:cs="Arial"/>
          <w:b/>
          <w:bCs/>
        </w:rPr>
        <w:t>8.0 Distribution</w:t>
      </w:r>
    </w:p>
    <w:p w14:paraId="217FC81D" w14:textId="77777777" w:rsidR="000C5DD4" w:rsidRPr="00E8528C" w:rsidRDefault="000C5DD4" w:rsidP="0011237E">
      <w:pPr>
        <w:pStyle w:val="ListParagraph"/>
        <w:spacing w:after="0" w:line="240" w:lineRule="auto"/>
        <w:ind w:left="360"/>
        <w:rPr>
          <w:rFonts w:ascii="Arial" w:eastAsia="Aptos" w:hAnsi="Arial" w:cs="Arial"/>
        </w:rPr>
      </w:pPr>
    </w:p>
    <w:p w14:paraId="3E2CB3F0" w14:textId="77777777" w:rsidR="000C5DD4" w:rsidRDefault="000C5DD4" w:rsidP="0011237E">
      <w:pPr>
        <w:pStyle w:val="ListParagraph"/>
        <w:numPr>
          <w:ilvl w:val="0"/>
          <w:numId w:val="48"/>
        </w:numPr>
        <w:spacing w:after="0" w:line="240" w:lineRule="auto"/>
        <w:rPr>
          <w:rFonts w:ascii="Arial" w:eastAsia="Aptos" w:hAnsi="Arial" w:cs="Arial"/>
        </w:rPr>
      </w:pPr>
      <w:r w:rsidRPr="00E8528C">
        <w:rPr>
          <w:rFonts w:ascii="Arial" w:eastAsia="Aptos" w:hAnsi="Arial" w:cs="Arial"/>
        </w:rPr>
        <w:t>Please explain how Distribution capital planning is explicitly linked to historical and forecast customer additions, specifically addressing any deviations from the historic average.</w:t>
      </w:r>
    </w:p>
    <w:p w14:paraId="774C1C1B" w14:textId="77777777" w:rsidR="00B65759" w:rsidRDefault="00B65759" w:rsidP="00B65759">
      <w:pPr>
        <w:pStyle w:val="ListParagraph"/>
        <w:spacing w:after="0" w:line="240" w:lineRule="auto"/>
        <w:ind w:left="360"/>
        <w:rPr>
          <w:rFonts w:ascii="Arial" w:eastAsia="Aptos" w:hAnsi="Arial" w:cs="Arial"/>
        </w:rPr>
      </w:pPr>
    </w:p>
    <w:p w14:paraId="4283D13C" w14:textId="32B7D31B" w:rsidR="00095BAC" w:rsidRPr="00E8528C" w:rsidRDefault="00095BAC" w:rsidP="0011237E">
      <w:pPr>
        <w:pStyle w:val="ListParagraph"/>
        <w:numPr>
          <w:ilvl w:val="0"/>
          <w:numId w:val="48"/>
        </w:numPr>
        <w:spacing w:after="0" w:line="240" w:lineRule="auto"/>
        <w:rPr>
          <w:rFonts w:ascii="Arial" w:eastAsia="Aptos" w:hAnsi="Arial" w:cs="Arial"/>
        </w:rPr>
      </w:pPr>
      <w:r>
        <w:rPr>
          <w:rFonts w:ascii="Arial" w:eastAsia="Aptos" w:hAnsi="Arial" w:cs="Arial"/>
        </w:rPr>
        <w:t>Please provide a table showing the distribution spending in each of the last ten years against the customer additions and annual reliability statistics for the same years.</w:t>
      </w:r>
    </w:p>
    <w:p w14:paraId="26912E5C" w14:textId="77777777" w:rsidR="000C5DD4" w:rsidRPr="00E8528C" w:rsidRDefault="000C5DD4" w:rsidP="0011237E">
      <w:pPr>
        <w:pStyle w:val="ListParagraph"/>
        <w:spacing w:after="0" w:line="240" w:lineRule="auto"/>
        <w:ind w:left="360"/>
        <w:rPr>
          <w:rFonts w:ascii="Arial" w:eastAsia="Aptos" w:hAnsi="Arial" w:cs="Arial"/>
        </w:rPr>
      </w:pPr>
    </w:p>
    <w:p w14:paraId="2F81DFE3" w14:textId="339DABE7" w:rsidR="00E8528C" w:rsidRPr="00E8528C" w:rsidRDefault="000C5DD4" w:rsidP="00E8528C">
      <w:pPr>
        <w:pStyle w:val="ListParagraph"/>
        <w:numPr>
          <w:ilvl w:val="0"/>
          <w:numId w:val="48"/>
        </w:numPr>
        <w:spacing w:after="0" w:line="240" w:lineRule="auto"/>
        <w:ind w:left="357" w:hanging="357"/>
        <w:rPr>
          <w:rFonts w:ascii="Arial" w:eastAsia="Aptos" w:hAnsi="Arial" w:cs="Arial"/>
        </w:rPr>
      </w:pPr>
      <w:r w:rsidRPr="00E8528C">
        <w:rPr>
          <w:rFonts w:ascii="Arial" w:eastAsia="Aptos" w:hAnsi="Arial" w:cs="Arial"/>
        </w:rPr>
        <w:t>Please provide justification of $ per Customer and $ per kW values in 2026 relative to historic values and identify the specific cost drivers (e.g., inflation, labor, technical complexity) responsible for this variance.</w:t>
      </w:r>
    </w:p>
    <w:p w14:paraId="63D8858D" w14:textId="77777777" w:rsidR="00E8528C" w:rsidRPr="00E8528C" w:rsidRDefault="00E8528C" w:rsidP="00E8528C">
      <w:pPr>
        <w:pStyle w:val="ListParagraph"/>
        <w:spacing w:after="0" w:line="240" w:lineRule="auto"/>
        <w:ind w:left="357"/>
        <w:rPr>
          <w:rFonts w:ascii="Arial" w:eastAsia="Aptos" w:hAnsi="Arial" w:cs="Arial"/>
        </w:rPr>
      </w:pPr>
    </w:p>
    <w:p w14:paraId="1A3D28A3" w14:textId="00E7B32C" w:rsidR="000C5DD4" w:rsidRPr="00E8528C" w:rsidRDefault="002E7FE3" w:rsidP="0011237E">
      <w:pPr>
        <w:pStyle w:val="ListParagraph"/>
        <w:numPr>
          <w:ilvl w:val="0"/>
          <w:numId w:val="48"/>
        </w:numPr>
        <w:spacing w:after="0" w:line="240" w:lineRule="auto"/>
        <w:rPr>
          <w:rFonts w:ascii="Arial" w:eastAsia="Aptos" w:hAnsi="Arial" w:cs="Arial"/>
        </w:rPr>
      </w:pPr>
      <w:r>
        <w:rPr>
          <w:rFonts w:ascii="Arial" w:eastAsia="Aptos" w:hAnsi="Arial" w:cs="Arial"/>
        </w:rPr>
        <w:t>Has NS</w:t>
      </w:r>
      <w:r w:rsidR="00D907CF">
        <w:rPr>
          <w:rFonts w:ascii="Arial" w:eastAsia="Aptos" w:hAnsi="Arial" w:cs="Arial"/>
        </w:rPr>
        <w:t xml:space="preserve"> </w:t>
      </w:r>
      <w:r>
        <w:rPr>
          <w:rFonts w:ascii="Arial" w:eastAsia="Aptos" w:hAnsi="Arial" w:cs="Arial"/>
        </w:rPr>
        <w:t>P</w:t>
      </w:r>
      <w:r w:rsidR="00D907CF">
        <w:rPr>
          <w:rFonts w:ascii="Arial" w:eastAsia="Aptos" w:hAnsi="Arial" w:cs="Arial"/>
        </w:rPr>
        <w:t>ower</w:t>
      </w:r>
      <w:r>
        <w:rPr>
          <w:rFonts w:ascii="Arial" w:eastAsia="Aptos" w:hAnsi="Arial" w:cs="Arial"/>
        </w:rPr>
        <w:t xml:space="preserve"> performed any </w:t>
      </w:r>
      <w:r w:rsidR="000C5DD4" w:rsidRPr="00E8528C">
        <w:rPr>
          <w:rFonts w:ascii="Arial" w:eastAsia="Aptos" w:hAnsi="Arial" w:cs="Arial"/>
        </w:rPr>
        <w:t xml:space="preserve">benchmarking comparison of $ per </w:t>
      </w:r>
      <w:r>
        <w:rPr>
          <w:rFonts w:ascii="Arial" w:eastAsia="Aptos" w:hAnsi="Arial" w:cs="Arial"/>
        </w:rPr>
        <w:t xml:space="preserve">additional </w:t>
      </w:r>
      <w:r w:rsidR="000C5DD4" w:rsidRPr="00E8528C">
        <w:rPr>
          <w:rFonts w:ascii="Arial" w:eastAsia="Aptos" w:hAnsi="Arial" w:cs="Arial"/>
        </w:rPr>
        <w:t xml:space="preserve">Customer and $ per </w:t>
      </w:r>
      <w:r>
        <w:rPr>
          <w:rFonts w:ascii="Arial" w:eastAsia="Aptos" w:hAnsi="Arial" w:cs="Arial"/>
        </w:rPr>
        <w:t xml:space="preserve">additional </w:t>
      </w:r>
      <w:r w:rsidR="000C5DD4" w:rsidRPr="00E8528C">
        <w:rPr>
          <w:rFonts w:ascii="Arial" w:eastAsia="Aptos" w:hAnsi="Arial" w:cs="Arial"/>
        </w:rPr>
        <w:t>kW values with comparable utilities in Atlantic region, Canada and North America</w:t>
      </w:r>
      <w:r>
        <w:rPr>
          <w:rFonts w:ascii="Arial" w:eastAsia="Aptos" w:hAnsi="Arial" w:cs="Arial"/>
        </w:rPr>
        <w:t>? If so, please provide</w:t>
      </w:r>
      <w:r w:rsidR="00D907CF">
        <w:rPr>
          <w:rFonts w:ascii="Arial" w:eastAsia="Aptos" w:hAnsi="Arial" w:cs="Arial"/>
        </w:rPr>
        <w:t>.</w:t>
      </w:r>
    </w:p>
    <w:p w14:paraId="63BDBB66" w14:textId="77777777" w:rsidR="000C5DD4" w:rsidRPr="00E8528C" w:rsidRDefault="000C5DD4" w:rsidP="0011237E">
      <w:pPr>
        <w:pStyle w:val="ListParagraph"/>
        <w:spacing w:after="0" w:line="240" w:lineRule="auto"/>
        <w:ind w:left="360"/>
        <w:rPr>
          <w:rFonts w:ascii="Arial" w:eastAsia="Aptos" w:hAnsi="Arial" w:cs="Arial"/>
        </w:rPr>
      </w:pPr>
    </w:p>
    <w:p w14:paraId="06C18CC2" w14:textId="77777777" w:rsidR="000C5DD4" w:rsidRPr="00E8528C" w:rsidRDefault="000C5DD4" w:rsidP="0011237E">
      <w:pPr>
        <w:pStyle w:val="ListParagraph"/>
        <w:numPr>
          <w:ilvl w:val="0"/>
          <w:numId w:val="48"/>
        </w:numPr>
        <w:spacing w:after="0" w:line="240" w:lineRule="auto"/>
        <w:rPr>
          <w:rFonts w:ascii="Arial" w:eastAsia="Aptos" w:hAnsi="Arial" w:cs="Arial"/>
        </w:rPr>
      </w:pPr>
      <w:r w:rsidRPr="00E8528C">
        <w:rPr>
          <w:rFonts w:ascii="Arial" w:eastAsia="Aptos" w:hAnsi="Arial" w:cs="Arial"/>
        </w:rPr>
        <w:t>Explain whether lower-cost connection standards, phasing mechanisms or prioritization criteria were evaluated to mitigate the rate base impact of these growth-related investments.</w:t>
      </w:r>
    </w:p>
    <w:p w14:paraId="329180D4" w14:textId="77777777" w:rsidR="000C5DD4" w:rsidRPr="00E8528C" w:rsidRDefault="000C5DD4" w:rsidP="0011237E">
      <w:pPr>
        <w:pStyle w:val="ListParagraph"/>
        <w:spacing w:after="0" w:line="240" w:lineRule="auto"/>
        <w:rPr>
          <w:rFonts w:ascii="Arial" w:eastAsia="Aptos" w:hAnsi="Arial" w:cs="Arial"/>
        </w:rPr>
      </w:pPr>
    </w:p>
    <w:p w14:paraId="63181807" w14:textId="7C700D03" w:rsidR="00ED3721" w:rsidRPr="00E75310" w:rsidRDefault="000C5DD4" w:rsidP="0011237E">
      <w:pPr>
        <w:pStyle w:val="ListParagraph"/>
        <w:numPr>
          <w:ilvl w:val="0"/>
          <w:numId w:val="48"/>
        </w:numPr>
        <w:spacing w:after="0" w:line="240" w:lineRule="auto"/>
        <w:rPr>
          <w:rFonts w:ascii="Arial" w:eastAsia="Aptos" w:hAnsi="Arial" w:cs="Arial"/>
        </w:rPr>
      </w:pPr>
      <w:r w:rsidRPr="00E8528C">
        <w:rPr>
          <w:rFonts w:ascii="Arial" w:eastAsia="Aptos" w:hAnsi="Arial" w:cs="Arial"/>
        </w:rPr>
        <w:t>Please describe the specific cost-containment measures used to prevent systematic over-investment. Clarify whether per-customer cost caps or post-completion audits are applied to Routine upgrades to ensure actual expenditures align with forecast benefits</w:t>
      </w:r>
      <w:r w:rsidRPr="00E8528C">
        <w:rPr>
          <w:rFonts w:ascii="Arial" w:hAnsi="Arial" w:cs="Arial"/>
        </w:rPr>
        <w:t xml:space="preserve"> </w:t>
      </w:r>
      <w:r w:rsidRPr="00E8528C">
        <w:rPr>
          <w:rFonts w:ascii="Arial" w:eastAsia="Aptos" w:hAnsi="Arial" w:cs="Arial"/>
        </w:rPr>
        <w:t>and least-cost obligations.</w:t>
      </w:r>
    </w:p>
    <w:p w14:paraId="15DC45D5" w14:textId="77777777" w:rsidR="00ED3721" w:rsidRDefault="00ED3721" w:rsidP="0011237E">
      <w:pPr>
        <w:spacing w:after="0" w:line="240" w:lineRule="auto"/>
        <w:rPr>
          <w:rFonts w:ascii="Arial" w:eastAsia="Aptos" w:hAnsi="Arial" w:cs="Arial"/>
          <w:b/>
          <w:bCs/>
        </w:rPr>
      </w:pPr>
    </w:p>
    <w:p w14:paraId="6383855D" w14:textId="083630F6" w:rsidR="000A3FDE" w:rsidRPr="00E8528C" w:rsidRDefault="000A3FDE" w:rsidP="0011237E">
      <w:pPr>
        <w:spacing w:after="0" w:line="240" w:lineRule="auto"/>
        <w:rPr>
          <w:rFonts w:ascii="Arial" w:eastAsia="Aptos" w:hAnsi="Arial" w:cs="Arial"/>
          <w:b/>
          <w:bCs/>
          <w:lang w:val="en-CA"/>
        </w:rPr>
      </w:pPr>
      <w:r w:rsidRPr="00E8528C">
        <w:rPr>
          <w:rFonts w:ascii="Arial" w:eastAsia="Aptos" w:hAnsi="Arial" w:cs="Arial"/>
          <w:b/>
          <w:bCs/>
          <w:lang w:val="en-CA"/>
        </w:rPr>
        <w:t>Request IR-</w:t>
      </w:r>
      <w:r w:rsidR="00E75310">
        <w:rPr>
          <w:rFonts w:ascii="Arial" w:eastAsia="Aptos" w:hAnsi="Arial" w:cs="Arial"/>
          <w:b/>
          <w:bCs/>
          <w:lang w:val="en-CA"/>
        </w:rPr>
        <w:t>4</w:t>
      </w:r>
      <w:r w:rsidRPr="00E8528C">
        <w:rPr>
          <w:rFonts w:ascii="Arial" w:eastAsia="Aptos" w:hAnsi="Arial" w:cs="Arial"/>
          <w:b/>
          <w:bCs/>
          <w:lang w:val="en-CA"/>
        </w:rPr>
        <w:t>:</w:t>
      </w:r>
    </w:p>
    <w:p w14:paraId="26932E26" w14:textId="77777777" w:rsidR="0073407B" w:rsidRPr="00E8528C" w:rsidRDefault="0073407B" w:rsidP="0011237E">
      <w:pPr>
        <w:spacing w:after="0" w:line="240" w:lineRule="auto"/>
        <w:rPr>
          <w:rFonts w:ascii="Arial" w:eastAsia="Aptos" w:hAnsi="Arial" w:cs="Arial"/>
          <w:b/>
          <w:bCs/>
          <w:lang w:val="en-CA"/>
        </w:rPr>
      </w:pPr>
    </w:p>
    <w:p w14:paraId="51F6721D" w14:textId="3767E471" w:rsidR="00102AE6" w:rsidRPr="00E8528C" w:rsidRDefault="00102AE6" w:rsidP="0011237E">
      <w:pPr>
        <w:spacing w:after="0" w:line="240" w:lineRule="auto"/>
        <w:rPr>
          <w:rFonts w:ascii="Arial" w:eastAsia="Aptos" w:hAnsi="Arial" w:cs="Arial"/>
          <w:b/>
          <w:bCs/>
          <w:lang w:val="en-CA"/>
        </w:rPr>
      </w:pPr>
      <w:r w:rsidRPr="00E8528C">
        <w:rPr>
          <w:rFonts w:ascii="Arial" w:eastAsia="Aptos" w:hAnsi="Arial" w:cs="Arial"/>
          <w:b/>
          <w:bCs/>
          <w:lang w:val="en-CA"/>
        </w:rPr>
        <w:t xml:space="preserve">Reference: </w:t>
      </w:r>
      <w:r w:rsidR="009D7F4E" w:rsidRPr="00E8528C">
        <w:rPr>
          <w:rFonts w:ascii="Arial" w:eastAsia="Aptos" w:hAnsi="Arial" w:cs="Arial"/>
          <w:b/>
          <w:bCs/>
          <w:lang w:val="en-CA"/>
        </w:rPr>
        <w:t>Exhibit N-1</w:t>
      </w:r>
      <w:r w:rsidR="00E320FF" w:rsidRPr="00E8528C">
        <w:rPr>
          <w:rFonts w:ascii="Arial" w:eastAsia="Aptos" w:hAnsi="Arial" w:cs="Arial"/>
          <w:b/>
          <w:bCs/>
          <w:lang w:val="en-CA"/>
        </w:rPr>
        <w:t xml:space="preserve">: Application - </w:t>
      </w:r>
      <w:r w:rsidRPr="00E8528C">
        <w:rPr>
          <w:rFonts w:ascii="Arial" w:eastAsia="Aptos" w:hAnsi="Arial" w:cs="Arial"/>
          <w:b/>
          <w:bCs/>
          <w:lang w:val="en-CA"/>
        </w:rPr>
        <w:t>Section 9.0 (General Plant) (PDF Page 57)</w:t>
      </w:r>
    </w:p>
    <w:p w14:paraId="16B20DAA" w14:textId="77777777" w:rsidR="0073407B" w:rsidRPr="00E8528C" w:rsidRDefault="0073407B" w:rsidP="0011237E">
      <w:pPr>
        <w:spacing w:after="0" w:line="240" w:lineRule="auto"/>
        <w:rPr>
          <w:rFonts w:ascii="Arial" w:eastAsia="Aptos" w:hAnsi="Arial" w:cs="Arial"/>
          <w:b/>
          <w:bCs/>
          <w:lang w:val="en-CA"/>
        </w:rPr>
      </w:pPr>
    </w:p>
    <w:p w14:paraId="226C4CE1" w14:textId="62693378" w:rsidR="005D6652" w:rsidRPr="00E8528C" w:rsidRDefault="00102AE6" w:rsidP="0011237E">
      <w:pPr>
        <w:numPr>
          <w:ilvl w:val="0"/>
          <w:numId w:val="50"/>
        </w:numPr>
        <w:spacing w:after="0" w:line="240" w:lineRule="auto"/>
        <w:rPr>
          <w:rFonts w:ascii="Arial" w:eastAsia="Aptos" w:hAnsi="Arial" w:cs="Arial"/>
          <w:lang w:val="en-CA"/>
        </w:rPr>
      </w:pPr>
      <w:r w:rsidRPr="00E8528C">
        <w:rPr>
          <w:rFonts w:ascii="Arial" w:eastAsia="Aptos" w:hAnsi="Arial" w:cs="Arial"/>
          <w:lang w:val="en-CA"/>
        </w:rPr>
        <w:t>General Plant capital for 2026 is forecast at $92</w:t>
      </w:r>
      <w:r w:rsidR="004F62CE" w:rsidRPr="00E8528C">
        <w:rPr>
          <w:rFonts w:ascii="Arial" w:eastAsia="Aptos" w:hAnsi="Arial" w:cs="Arial"/>
          <w:lang w:val="en-CA"/>
        </w:rPr>
        <w:t xml:space="preserve">.5 </w:t>
      </w:r>
      <w:r w:rsidRPr="00E8528C">
        <w:rPr>
          <w:rFonts w:ascii="Arial" w:eastAsia="Aptos" w:hAnsi="Arial" w:cs="Arial"/>
          <w:lang w:val="en-CA"/>
        </w:rPr>
        <w:t>M, a significant increase from the 2025 budget of $65M. Please justify this elevated spending relative to historical averages and identify which projects are mandatory for safety/compliance versus discretionary service improvements.</w:t>
      </w:r>
    </w:p>
    <w:p w14:paraId="0582FEF4" w14:textId="77777777" w:rsidR="0073407B" w:rsidRPr="00E8528C" w:rsidRDefault="0073407B" w:rsidP="0073407B">
      <w:pPr>
        <w:spacing w:after="0" w:line="240" w:lineRule="auto"/>
        <w:ind w:left="360"/>
        <w:rPr>
          <w:rFonts w:ascii="Arial" w:eastAsia="Aptos" w:hAnsi="Arial" w:cs="Arial"/>
          <w:lang w:val="en-CA"/>
        </w:rPr>
      </w:pPr>
    </w:p>
    <w:p w14:paraId="5F80DAC6" w14:textId="7DB45F70" w:rsidR="0073407B" w:rsidRPr="00E8528C" w:rsidRDefault="00102AE6" w:rsidP="0073407B">
      <w:pPr>
        <w:numPr>
          <w:ilvl w:val="0"/>
          <w:numId w:val="50"/>
        </w:numPr>
        <w:spacing w:after="0" w:line="240" w:lineRule="auto"/>
        <w:rPr>
          <w:rFonts w:ascii="Arial" w:eastAsia="Aptos" w:hAnsi="Arial" w:cs="Arial"/>
          <w:lang w:val="en-CA"/>
        </w:rPr>
      </w:pPr>
      <w:r w:rsidRPr="00E8528C">
        <w:rPr>
          <w:rFonts w:ascii="Arial" w:eastAsia="Aptos" w:hAnsi="Arial" w:cs="Arial"/>
          <w:lang w:val="en-CA"/>
        </w:rPr>
        <w:t>NS Power has budgeted $22M for vehicle replacements in 2026. Demonstrate why this request is prudent given in comparison with the historical average during 2016–2025. Identify whether deferral or extended asset life scenarios were evaluated to smooth the ratepayer impact of these fleet investments.</w:t>
      </w:r>
    </w:p>
    <w:p w14:paraId="7ACD69EF" w14:textId="77777777" w:rsidR="0073407B" w:rsidRPr="00E8528C" w:rsidRDefault="0073407B" w:rsidP="0073407B">
      <w:pPr>
        <w:spacing w:after="0" w:line="240" w:lineRule="auto"/>
        <w:ind w:left="360"/>
        <w:rPr>
          <w:rFonts w:ascii="Arial" w:eastAsia="Aptos" w:hAnsi="Arial" w:cs="Arial"/>
          <w:lang w:val="en-CA"/>
        </w:rPr>
      </w:pPr>
    </w:p>
    <w:p w14:paraId="4DE30A30" w14:textId="77777777" w:rsidR="00537EDD" w:rsidRDefault="00537EDD" w:rsidP="0011237E">
      <w:pPr>
        <w:spacing w:after="0" w:line="240" w:lineRule="auto"/>
        <w:rPr>
          <w:rFonts w:ascii="Arial" w:eastAsia="Aptos" w:hAnsi="Arial" w:cs="Arial"/>
          <w:b/>
          <w:bCs/>
          <w:lang w:val="en-CA"/>
        </w:rPr>
      </w:pPr>
    </w:p>
    <w:p w14:paraId="42FB3F42" w14:textId="77777777" w:rsidR="00537EDD" w:rsidRDefault="00537EDD" w:rsidP="0011237E">
      <w:pPr>
        <w:spacing w:after="0" w:line="240" w:lineRule="auto"/>
        <w:rPr>
          <w:rFonts w:ascii="Arial" w:eastAsia="Aptos" w:hAnsi="Arial" w:cs="Arial"/>
          <w:b/>
          <w:bCs/>
          <w:lang w:val="en-CA"/>
        </w:rPr>
      </w:pPr>
    </w:p>
    <w:p w14:paraId="281EE9CE" w14:textId="77777777" w:rsidR="00537EDD" w:rsidRDefault="00537EDD" w:rsidP="0011237E">
      <w:pPr>
        <w:spacing w:after="0" w:line="240" w:lineRule="auto"/>
        <w:rPr>
          <w:rFonts w:ascii="Arial" w:eastAsia="Aptos" w:hAnsi="Arial" w:cs="Arial"/>
          <w:b/>
          <w:bCs/>
          <w:lang w:val="en-CA"/>
        </w:rPr>
      </w:pPr>
    </w:p>
    <w:p w14:paraId="544993EC" w14:textId="77777777" w:rsidR="00537EDD" w:rsidRDefault="00537EDD" w:rsidP="0011237E">
      <w:pPr>
        <w:spacing w:after="0" w:line="240" w:lineRule="auto"/>
        <w:rPr>
          <w:rFonts w:ascii="Arial" w:eastAsia="Aptos" w:hAnsi="Arial" w:cs="Arial"/>
          <w:b/>
          <w:bCs/>
          <w:lang w:val="en-CA"/>
        </w:rPr>
      </w:pPr>
    </w:p>
    <w:p w14:paraId="52B3D6A5" w14:textId="7B53AE10" w:rsidR="005D6652" w:rsidRPr="00E8528C" w:rsidRDefault="005D6652" w:rsidP="0011237E">
      <w:pPr>
        <w:spacing w:after="0" w:line="240" w:lineRule="auto"/>
        <w:rPr>
          <w:rFonts w:ascii="Arial" w:eastAsia="Aptos" w:hAnsi="Arial" w:cs="Arial"/>
          <w:b/>
          <w:bCs/>
          <w:lang w:val="en-CA"/>
        </w:rPr>
      </w:pPr>
      <w:r w:rsidRPr="00E8528C">
        <w:rPr>
          <w:rFonts w:ascii="Arial" w:eastAsia="Aptos" w:hAnsi="Arial" w:cs="Arial"/>
          <w:b/>
          <w:bCs/>
          <w:lang w:val="en-CA"/>
        </w:rPr>
        <w:lastRenderedPageBreak/>
        <w:t>Request IR-</w:t>
      </w:r>
      <w:r w:rsidR="00E75310">
        <w:rPr>
          <w:rFonts w:ascii="Arial" w:eastAsia="Aptos" w:hAnsi="Arial" w:cs="Arial"/>
          <w:b/>
          <w:bCs/>
          <w:lang w:val="en-CA"/>
        </w:rPr>
        <w:t>5</w:t>
      </w:r>
      <w:r w:rsidRPr="00E8528C">
        <w:rPr>
          <w:rFonts w:ascii="Arial" w:eastAsia="Aptos" w:hAnsi="Arial" w:cs="Arial"/>
          <w:b/>
          <w:bCs/>
          <w:lang w:val="en-CA"/>
        </w:rPr>
        <w:t>:</w:t>
      </w:r>
    </w:p>
    <w:p w14:paraId="1D98FB1D" w14:textId="77777777" w:rsidR="0073407B" w:rsidRPr="00E8528C" w:rsidRDefault="0073407B" w:rsidP="0011237E">
      <w:pPr>
        <w:spacing w:after="0" w:line="240" w:lineRule="auto"/>
        <w:rPr>
          <w:rFonts w:ascii="Arial" w:eastAsia="Aptos" w:hAnsi="Arial" w:cs="Arial"/>
          <w:b/>
          <w:bCs/>
          <w:lang w:val="en-CA"/>
        </w:rPr>
      </w:pPr>
    </w:p>
    <w:p w14:paraId="08430D3B" w14:textId="18E405AB" w:rsidR="005D6652" w:rsidRPr="00E8528C" w:rsidRDefault="00F53563" w:rsidP="0011237E">
      <w:pPr>
        <w:spacing w:after="0" w:line="240" w:lineRule="auto"/>
        <w:rPr>
          <w:rFonts w:ascii="Arial" w:eastAsia="Aptos" w:hAnsi="Arial" w:cs="Arial"/>
          <w:b/>
          <w:bCs/>
          <w:lang w:val="en-CA"/>
        </w:rPr>
      </w:pPr>
      <w:r w:rsidRPr="00E8528C">
        <w:rPr>
          <w:rFonts w:ascii="Arial" w:eastAsia="Aptos" w:hAnsi="Arial" w:cs="Arial"/>
          <w:b/>
          <w:bCs/>
          <w:lang w:val="en-CA"/>
        </w:rPr>
        <w:t xml:space="preserve">Topic: </w:t>
      </w:r>
      <w:r w:rsidR="00B00BCF" w:rsidRPr="00E8528C">
        <w:rPr>
          <w:rFonts w:ascii="Arial" w:eastAsia="Aptos" w:hAnsi="Arial" w:cs="Arial"/>
          <w:b/>
          <w:bCs/>
          <w:lang w:val="en-CA"/>
        </w:rPr>
        <w:t>Cyber Attack</w:t>
      </w:r>
    </w:p>
    <w:p w14:paraId="70A31543" w14:textId="77777777" w:rsidR="0073407B" w:rsidRPr="00E8528C" w:rsidRDefault="0073407B" w:rsidP="0011237E">
      <w:pPr>
        <w:spacing w:after="0" w:line="240" w:lineRule="auto"/>
        <w:rPr>
          <w:rFonts w:ascii="Arial" w:eastAsia="Aptos" w:hAnsi="Arial" w:cs="Arial"/>
          <w:b/>
          <w:bCs/>
          <w:lang w:val="en-CA"/>
        </w:rPr>
      </w:pPr>
    </w:p>
    <w:p w14:paraId="5D46746C" w14:textId="797D7D00" w:rsidR="00A31038" w:rsidRPr="00E8528C" w:rsidRDefault="00A31038" w:rsidP="00A31038">
      <w:pPr>
        <w:numPr>
          <w:ilvl w:val="0"/>
          <w:numId w:val="51"/>
        </w:numPr>
        <w:spacing w:after="0" w:line="240" w:lineRule="auto"/>
        <w:rPr>
          <w:rFonts w:ascii="Arial" w:eastAsia="Aptos" w:hAnsi="Arial" w:cs="Arial"/>
          <w:lang w:val="en-CA"/>
        </w:rPr>
      </w:pPr>
      <w:r>
        <w:rPr>
          <w:rFonts w:ascii="Arial" w:eastAsia="Aptos" w:hAnsi="Arial" w:cs="Arial"/>
          <w:lang w:val="en-CA"/>
        </w:rPr>
        <w:t>P</w:t>
      </w:r>
      <w:r w:rsidRPr="00E8528C">
        <w:rPr>
          <w:rFonts w:ascii="Arial" w:eastAsia="Aptos" w:hAnsi="Arial" w:cs="Arial"/>
          <w:lang w:val="en-CA"/>
        </w:rPr>
        <w:t xml:space="preserve">lease confirm that no portion of the costs associated with </w:t>
      </w:r>
      <w:r>
        <w:rPr>
          <w:rFonts w:ascii="Arial" w:eastAsia="Aptos" w:hAnsi="Arial" w:cs="Arial"/>
          <w:lang w:val="en-CA"/>
        </w:rPr>
        <w:t xml:space="preserve">the </w:t>
      </w:r>
      <w:r w:rsidRPr="00E8528C">
        <w:rPr>
          <w:rFonts w:ascii="Arial" w:eastAsia="Aptos" w:hAnsi="Arial" w:cs="Arial"/>
          <w:lang w:val="en-CA"/>
        </w:rPr>
        <w:t xml:space="preserve">recent </w:t>
      </w:r>
      <w:r>
        <w:rPr>
          <w:rFonts w:ascii="Arial" w:eastAsia="Aptos" w:hAnsi="Arial" w:cs="Arial"/>
          <w:lang w:val="en-CA"/>
        </w:rPr>
        <w:t xml:space="preserve">cyber security incident </w:t>
      </w:r>
      <w:r w:rsidRPr="00E8528C">
        <w:rPr>
          <w:rFonts w:ascii="Arial" w:eastAsia="Aptos" w:hAnsi="Arial" w:cs="Arial"/>
          <w:lang w:val="en-CA"/>
        </w:rPr>
        <w:t>is being passed to ratepayers through this application.</w:t>
      </w:r>
    </w:p>
    <w:p w14:paraId="351FD69D" w14:textId="77777777" w:rsidR="0073407B" w:rsidRPr="00A31038" w:rsidRDefault="0073407B" w:rsidP="00D907CF">
      <w:pPr>
        <w:spacing w:after="0" w:line="240" w:lineRule="auto"/>
        <w:rPr>
          <w:rFonts w:ascii="Arial" w:eastAsia="Aptos" w:hAnsi="Arial" w:cs="Arial"/>
          <w:lang w:val="en-CA"/>
        </w:rPr>
      </w:pPr>
    </w:p>
    <w:p w14:paraId="655CE192" w14:textId="03BC2900" w:rsidR="0073407B" w:rsidRPr="00E8528C" w:rsidRDefault="00B00BCF" w:rsidP="0073407B">
      <w:pPr>
        <w:numPr>
          <w:ilvl w:val="0"/>
          <w:numId w:val="51"/>
        </w:numPr>
        <w:spacing w:after="0" w:line="240" w:lineRule="auto"/>
        <w:ind w:left="357" w:hanging="357"/>
        <w:rPr>
          <w:rFonts w:ascii="Arial" w:eastAsia="Aptos" w:hAnsi="Arial" w:cs="Arial"/>
          <w:lang w:val="en-CA"/>
        </w:rPr>
      </w:pPr>
      <w:r w:rsidRPr="00E8528C">
        <w:rPr>
          <w:rFonts w:ascii="Arial" w:eastAsia="Aptos" w:hAnsi="Arial" w:cs="Arial"/>
          <w:lang w:val="en-CA"/>
        </w:rPr>
        <w:t xml:space="preserve">Explain the accounting "ring-fencing" measures implemented to ensure </w:t>
      </w:r>
      <w:r w:rsidR="00A31038">
        <w:rPr>
          <w:rFonts w:ascii="Arial" w:eastAsia="Aptos" w:hAnsi="Arial" w:cs="Arial"/>
          <w:lang w:val="en-CA"/>
        </w:rPr>
        <w:t xml:space="preserve">Nova Scotia Power’s commitments made in the November 25 committee hearing regarding the cybersecurity incident </w:t>
      </w:r>
      <w:r w:rsidRPr="00E8528C">
        <w:rPr>
          <w:rFonts w:ascii="Arial" w:eastAsia="Aptos" w:hAnsi="Arial" w:cs="Arial"/>
          <w:lang w:val="en-CA"/>
        </w:rPr>
        <w:t>are upheld.</w:t>
      </w:r>
    </w:p>
    <w:p w14:paraId="4CD4708C" w14:textId="0A0E3DBE" w:rsidR="00ED3721" w:rsidRPr="00D907CF" w:rsidRDefault="00ED3721" w:rsidP="00D907CF">
      <w:pPr>
        <w:spacing w:after="0" w:line="240" w:lineRule="auto"/>
        <w:rPr>
          <w:rFonts w:ascii="Arial" w:eastAsia="Aptos" w:hAnsi="Arial" w:cs="Arial"/>
          <w:lang w:val="en-CA"/>
        </w:rPr>
      </w:pPr>
    </w:p>
    <w:p w14:paraId="63BB10C5" w14:textId="7D7513F5" w:rsidR="00B00BCF" w:rsidRPr="00E8528C" w:rsidRDefault="00C956FD" w:rsidP="0011237E">
      <w:pPr>
        <w:spacing w:after="0" w:line="240" w:lineRule="auto"/>
        <w:rPr>
          <w:rFonts w:ascii="Arial" w:eastAsia="Aptos" w:hAnsi="Arial" w:cs="Arial"/>
          <w:b/>
          <w:bCs/>
          <w:lang w:val="en-CA"/>
        </w:rPr>
      </w:pPr>
      <w:r w:rsidRPr="00E8528C">
        <w:rPr>
          <w:rFonts w:ascii="Arial" w:eastAsia="Aptos" w:hAnsi="Arial" w:cs="Arial"/>
          <w:b/>
          <w:bCs/>
          <w:lang w:val="en-CA"/>
        </w:rPr>
        <w:t>Request IR-</w:t>
      </w:r>
      <w:r w:rsidR="00E75310">
        <w:rPr>
          <w:rFonts w:ascii="Arial" w:eastAsia="Aptos" w:hAnsi="Arial" w:cs="Arial"/>
          <w:b/>
          <w:bCs/>
          <w:lang w:val="en-CA"/>
        </w:rPr>
        <w:t>6</w:t>
      </w:r>
      <w:r w:rsidRPr="00E8528C">
        <w:rPr>
          <w:rFonts w:ascii="Arial" w:eastAsia="Aptos" w:hAnsi="Arial" w:cs="Arial"/>
          <w:b/>
          <w:bCs/>
          <w:lang w:val="en-CA"/>
        </w:rPr>
        <w:t>:</w:t>
      </w:r>
    </w:p>
    <w:p w14:paraId="0EEDEA7D" w14:textId="77777777" w:rsidR="0073407B" w:rsidRPr="00E8528C" w:rsidRDefault="0073407B" w:rsidP="0011237E">
      <w:pPr>
        <w:spacing w:after="0" w:line="240" w:lineRule="auto"/>
        <w:rPr>
          <w:rFonts w:ascii="Arial" w:eastAsia="Aptos" w:hAnsi="Arial" w:cs="Arial"/>
          <w:b/>
          <w:bCs/>
          <w:lang w:val="en-CA"/>
        </w:rPr>
      </w:pPr>
    </w:p>
    <w:p w14:paraId="5829FEEA" w14:textId="77777777" w:rsidR="00D907CF" w:rsidRPr="00D907CF" w:rsidRDefault="00C3614F" w:rsidP="0011237E">
      <w:pPr>
        <w:numPr>
          <w:ilvl w:val="0"/>
          <w:numId w:val="53"/>
        </w:numPr>
        <w:spacing w:after="0" w:line="240" w:lineRule="auto"/>
        <w:rPr>
          <w:rFonts w:ascii="Arial" w:eastAsia="Aptos" w:hAnsi="Arial" w:cs="Arial"/>
          <w:lang w:val="en-CA"/>
        </w:rPr>
      </w:pPr>
      <w:r w:rsidRPr="00D907CF">
        <w:rPr>
          <w:rFonts w:ascii="Arial" w:eastAsia="Aptos" w:hAnsi="Arial" w:cs="Arial"/>
        </w:rPr>
        <w:t xml:space="preserve">Please explain the </w:t>
      </w:r>
      <w:r w:rsidR="00A31038" w:rsidRPr="00D907CF">
        <w:rPr>
          <w:rFonts w:ascii="Arial" w:eastAsia="Aptos" w:hAnsi="Arial" w:cs="Arial"/>
        </w:rPr>
        <w:t xml:space="preserve">grid </w:t>
      </w:r>
      <w:r w:rsidRPr="00D907CF">
        <w:rPr>
          <w:rFonts w:ascii="Arial" w:eastAsia="Aptos" w:hAnsi="Arial" w:cs="Arial"/>
        </w:rPr>
        <w:t xml:space="preserve">services </w:t>
      </w:r>
      <w:r w:rsidR="00A31038" w:rsidRPr="00D907CF">
        <w:rPr>
          <w:rFonts w:ascii="Arial" w:eastAsia="Aptos" w:hAnsi="Arial" w:cs="Arial"/>
        </w:rPr>
        <w:t xml:space="preserve">offered by </w:t>
      </w:r>
      <w:r w:rsidRPr="00D907CF">
        <w:rPr>
          <w:rFonts w:ascii="Arial" w:eastAsia="Aptos" w:hAnsi="Arial" w:cs="Arial"/>
        </w:rPr>
        <w:t xml:space="preserve">and justifications underpinning the request for synchronous condensers </w:t>
      </w:r>
      <w:r w:rsidR="00FD209D" w:rsidRPr="00D907CF">
        <w:rPr>
          <w:rFonts w:ascii="Arial" w:eastAsia="Aptos" w:hAnsi="Arial" w:cs="Arial"/>
        </w:rPr>
        <w:t>in this application</w:t>
      </w:r>
      <w:r w:rsidR="00132569" w:rsidRPr="00D907CF">
        <w:rPr>
          <w:rFonts w:ascii="Arial" w:eastAsia="Aptos" w:hAnsi="Arial" w:cs="Arial"/>
        </w:rPr>
        <w:t>.</w:t>
      </w:r>
    </w:p>
    <w:p w14:paraId="33EE6C0F" w14:textId="77777777" w:rsidR="00D907CF" w:rsidRDefault="00D907CF" w:rsidP="00D907CF">
      <w:pPr>
        <w:spacing w:after="0" w:line="240" w:lineRule="auto"/>
        <w:ind w:left="360"/>
        <w:rPr>
          <w:rFonts w:ascii="Arial" w:eastAsia="Aptos" w:hAnsi="Arial" w:cs="Arial"/>
          <w:lang w:val="en-CA"/>
        </w:rPr>
      </w:pPr>
    </w:p>
    <w:p w14:paraId="6FB0ADEE" w14:textId="77777777" w:rsidR="00D907CF" w:rsidRDefault="002E7FE3" w:rsidP="00D907CF">
      <w:pPr>
        <w:numPr>
          <w:ilvl w:val="0"/>
          <w:numId w:val="53"/>
        </w:numPr>
        <w:spacing w:after="0" w:line="240" w:lineRule="auto"/>
        <w:rPr>
          <w:rFonts w:ascii="Arial" w:eastAsia="Aptos" w:hAnsi="Arial" w:cs="Arial"/>
          <w:lang w:val="en-CA"/>
        </w:rPr>
      </w:pPr>
      <w:r w:rsidRPr="00D907CF">
        <w:rPr>
          <w:rFonts w:ascii="Arial" w:eastAsia="Aptos" w:hAnsi="Arial" w:cs="Arial"/>
          <w:lang w:val="en-CA"/>
        </w:rPr>
        <w:t xml:space="preserve">What alternatives </w:t>
      </w:r>
      <w:r w:rsidR="00D907CF" w:rsidRPr="00D907CF">
        <w:rPr>
          <w:rFonts w:ascii="Arial" w:eastAsia="Aptos" w:hAnsi="Arial" w:cs="Arial"/>
          <w:lang w:val="en-CA"/>
        </w:rPr>
        <w:t>to synchronous condensers did NS Power</w:t>
      </w:r>
      <w:r w:rsidRPr="00D907CF">
        <w:rPr>
          <w:rFonts w:ascii="Arial" w:eastAsia="Aptos" w:hAnsi="Arial" w:cs="Arial"/>
          <w:lang w:val="en-CA"/>
        </w:rPr>
        <w:t xml:space="preserve"> analyze?</w:t>
      </w:r>
    </w:p>
    <w:p w14:paraId="3F4F0D95" w14:textId="77777777" w:rsidR="00D907CF" w:rsidRDefault="00D907CF" w:rsidP="00D907CF">
      <w:pPr>
        <w:pStyle w:val="ListParagraph"/>
        <w:spacing w:after="0" w:line="240" w:lineRule="auto"/>
        <w:rPr>
          <w:rFonts w:ascii="Arial" w:eastAsia="Aptos" w:hAnsi="Arial" w:cs="Arial"/>
        </w:rPr>
      </w:pPr>
    </w:p>
    <w:p w14:paraId="1C3F34A5" w14:textId="2FAA2A7B" w:rsidR="00D907CF" w:rsidRDefault="002E7FE3" w:rsidP="00D907CF">
      <w:pPr>
        <w:numPr>
          <w:ilvl w:val="0"/>
          <w:numId w:val="53"/>
        </w:numPr>
        <w:spacing w:after="0" w:line="240" w:lineRule="auto"/>
        <w:rPr>
          <w:rFonts w:ascii="Arial" w:eastAsia="Aptos" w:hAnsi="Arial" w:cs="Arial"/>
          <w:lang w:val="en-CA"/>
        </w:rPr>
      </w:pPr>
      <w:r w:rsidRPr="00D907CF">
        <w:rPr>
          <w:rFonts w:ascii="Arial" w:eastAsia="Aptos" w:hAnsi="Arial" w:cs="Arial"/>
          <w:lang w:val="en-CA"/>
        </w:rPr>
        <w:t>How did NS</w:t>
      </w:r>
      <w:r w:rsidR="00E75310">
        <w:rPr>
          <w:rFonts w:ascii="Arial" w:eastAsia="Aptos" w:hAnsi="Arial" w:cs="Arial"/>
          <w:lang w:val="en-CA"/>
        </w:rPr>
        <w:t xml:space="preserve"> </w:t>
      </w:r>
      <w:r w:rsidRPr="00D907CF">
        <w:rPr>
          <w:rFonts w:ascii="Arial" w:eastAsia="Aptos" w:hAnsi="Arial" w:cs="Arial"/>
          <w:lang w:val="en-CA"/>
        </w:rPr>
        <w:t>P</w:t>
      </w:r>
      <w:r w:rsidR="00E75310">
        <w:rPr>
          <w:rFonts w:ascii="Arial" w:eastAsia="Aptos" w:hAnsi="Arial" w:cs="Arial"/>
          <w:lang w:val="en-CA"/>
        </w:rPr>
        <w:t>ower</w:t>
      </w:r>
      <w:r w:rsidRPr="00D907CF">
        <w:rPr>
          <w:rFonts w:ascii="Arial" w:eastAsia="Aptos" w:hAnsi="Arial" w:cs="Arial"/>
          <w:lang w:val="en-CA"/>
        </w:rPr>
        <w:t xml:space="preserve"> arrive at the conclusion that </w:t>
      </w:r>
      <w:r w:rsidR="00D907CF">
        <w:rPr>
          <w:rFonts w:ascii="Arial" w:eastAsia="Aptos" w:hAnsi="Arial" w:cs="Arial"/>
          <w:lang w:val="en-CA"/>
        </w:rPr>
        <w:t>number</w:t>
      </w:r>
      <w:r w:rsidRPr="00D907CF">
        <w:rPr>
          <w:rFonts w:ascii="Arial" w:eastAsia="Aptos" w:hAnsi="Arial" w:cs="Arial"/>
          <w:lang w:val="en-CA"/>
        </w:rPr>
        <w:t xml:space="preserve"> of </w:t>
      </w:r>
      <w:r w:rsidR="00D907CF">
        <w:rPr>
          <w:rFonts w:ascii="Arial" w:eastAsia="Aptos" w:hAnsi="Arial" w:cs="Arial"/>
          <w:lang w:val="en-CA"/>
        </w:rPr>
        <w:t>s</w:t>
      </w:r>
      <w:r w:rsidRPr="00D907CF">
        <w:rPr>
          <w:rFonts w:ascii="Arial" w:eastAsia="Aptos" w:hAnsi="Arial" w:cs="Arial"/>
          <w:lang w:val="en-CA"/>
        </w:rPr>
        <w:t xml:space="preserve">ynchronous </w:t>
      </w:r>
      <w:r w:rsidR="00D907CF">
        <w:rPr>
          <w:rFonts w:ascii="Arial" w:eastAsia="Aptos" w:hAnsi="Arial" w:cs="Arial"/>
          <w:lang w:val="en-CA"/>
        </w:rPr>
        <w:t>c</w:t>
      </w:r>
      <w:r w:rsidRPr="00D907CF">
        <w:rPr>
          <w:rFonts w:ascii="Arial" w:eastAsia="Aptos" w:hAnsi="Arial" w:cs="Arial"/>
          <w:lang w:val="en-CA"/>
        </w:rPr>
        <w:t xml:space="preserve">ondensers identified is the correct </w:t>
      </w:r>
      <w:r w:rsidR="00E75310">
        <w:rPr>
          <w:rFonts w:ascii="Arial" w:eastAsia="Aptos" w:hAnsi="Arial" w:cs="Arial"/>
          <w:lang w:val="en-CA"/>
        </w:rPr>
        <w:t>number</w:t>
      </w:r>
      <w:r w:rsidRPr="00D907CF">
        <w:rPr>
          <w:rFonts w:ascii="Arial" w:eastAsia="Aptos" w:hAnsi="Arial" w:cs="Arial"/>
          <w:lang w:val="en-CA"/>
        </w:rPr>
        <w:t>?</w:t>
      </w:r>
    </w:p>
    <w:p w14:paraId="57745A3D" w14:textId="77777777" w:rsidR="00D907CF" w:rsidRDefault="00D907CF" w:rsidP="00D907CF">
      <w:pPr>
        <w:pStyle w:val="ListParagraph"/>
        <w:spacing w:after="0" w:line="240" w:lineRule="auto"/>
        <w:rPr>
          <w:rFonts w:ascii="Arial" w:eastAsia="Aptos" w:hAnsi="Arial" w:cs="Arial"/>
        </w:rPr>
      </w:pPr>
    </w:p>
    <w:p w14:paraId="1F315AD3" w14:textId="47D046F6" w:rsidR="00C956FD" w:rsidRDefault="002E7FE3" w:rsidP="00090DB3">
      <w:pPr>
        <w:numPr>
          <w:ilvl w:val="0"/>
          <w:numId w:val="53"/>
        </w:numPr>
        <w:spacing w:after="0" w:line="240" w:lineRule="auto"/>
        <w:rPr>
          <w:rFonts w:ascii="Arial" w:eastAsia="Aptos" w:hAnsi="Arial" w:cs="Arial"/>
          <w:lang w:val="en-CA"/>
        </w:rPr>
      </w:pPr>
      <w:r w:rsidRPr="00D907CF">
        <w:rPr>
          <w:rFonts w:ascii="Arial" w:eastAsia="Aptos" w:hAnsi="Arial" w:cs="Arial"/>
          <w:lang w:val="en-CA"/>
        </w:rPr>
        <w:t>Is</w:t>
      </w:r>
      <w:r w:rsidR="002D3F12" w:rsidRPr="00D907CF">
        <w:rPr>
          <w:rFonts w:ascii="Arial" w:eastAsia="Aptos" w:hAnsi="Arial" w:cs="Arial"/>
          <w:lang w:val="en-CA"/>
        </w:rPr>
        <w:t xml:space="preserve"> </w:t>
      </w:r>
      <w:r w:rsidR="00B14A7D" w:rsidRPr="00D907CF">
        <w:rPr>
          <w:rFonts w:ascii="Arial" w:eastAsia="Aptos" w:hAnsi="Arial" w:cs="Arial"/>
          <w:lang w:val="en-CA"/>
        </w:rPr>
        <w:t xml:space="preserve">experience with </w:t>
      </w:r>
      <w:r w:rsidR="00C42BB1" w:rsidRPr="00D907CF">
        <w:rPr>
          <w:rFonts w:ascii="Arial" w:eastAsia="Aptos" w:hAnsi="Arial" w:cs="Arial"/>
          <w:lang w:val="en-CA"/>
        </w:rPr>
        <w:t>ECEI batteries</w:t>
      </w:r>
      <w:r w:rsidR="00B14A7D" w:rsidRPr="00D907CF">
        <w:rPr>
          <w:rFonts w:ascii="Arial" w:eastAsia="Aptos" w:hAnsi="Arial" w:cs="Arial"/>
          <w:lang w:val="en-CA"/>
        </w:rPr>
        <w:t xml:space="preserve"> required before the role of synchronous condensers can be fully understood</w:t>
      </w:r>
      <w:r w:rsidR="00C42BB1" w:rsidRPr="00D907CF">
        <w:rPr>
          <w:rFonts w:ascii="Arial" w:eastAsia="Aptos" w:hAnsi="Arial" w:cs="Arial"/>
          <w:lang w:val="en-CA"/>
        </w:rPr>
        <w:t>.</w:t>
      </w:r>
    </w:p>
    <w:p w14:paraId="66E78B8E" w14:textId="77777777" w:rsidR="00095BAC" w:rsidRDefault="00095BAC" w:rsidP="00090DB3">
      <w:pPr>
        <w:pStyle w:val="ListParagraph"/>
        <w:spacing w:after="0" w:line="240" w:lineRule="auto"/>
        <w:rPr>
          <w:rFonts w:ascii="Arial" w:eastAsia="Aptos" w:hAnsi="Arial" w:cs="Arial"/>
        </w:rPr>
      </w:pPr>
    </w:p>
    <w:p w14:paraId="36EFFFC4" w14:textId="74DAC30E" w:rsidR="00095BAC" w:rsidRPr="00090DB3" w:rsidRDefault="00095BAC" w:rsidP="00090DB3">
      <w:pPr>
        <w:spacing w:after="0" w:line="240" w:lineRule="auto"/>
        <w:rPr>
          <w:rFonts w:ascii="Arial" w:eastAsia="Aptos" w:hAnsi="Arial" w:cs="Arial"/>
          <w:b/>
          <w:bCs/>
          <w:lang w:val="en-CA"/>
        </w:rPr>
      </w:pPr>
      <w:r w:rsidRPr="00090DB3">
        <w:rPr>
          <w:rFonts w:ascii="Arial" w:eastAsia="Aptos" w:hAnsi="Arial" w:cs="Arial"/>
          <w:b/>
          <w:bCs/>
          <w:lang w:val="en-CA"/>
        </w:rPr>
        <w:t>Request IR-7:</w:t>
      </w:r>
    </w:p>
    <w:p w14:paraId="2BF00E9C" w14:textId="77777777" w:rsidR="00090DB3" w:rsidRDefault="00090DB3" w:rsidP="00090DB3">
      <w:pPr>
        <w:spacing w:after="0" w:line="240" w:lineRule="auto"/>
        <w:rPr>
          <w:rFonts w:ascii="Arial" w:eastAsia="Aptos" w:hAnsi="Arial" w:cs="Arial"/>
          <w:lang w:val="en-CA"/>
        </w:rPr>
      </w:pPr>
    </w:p>
    <w:p w14:paraId="31E83C58" w14:textId="568E4E8A" w:rsidR="00095BAC" w:rsidRDefault="00095BAC" w:rsidP="00090DB3">
      <w:pPr>
        <w:pStyle w:val="ListParagraph"/>
        <w:numPr>
          <w:ilvl w:val="0"/>
          <w:numId w:val="54"/>
        </w:numPr>
        <w:spacing w:after="0" w:line="240" w:lineRule="auto"/>
        <w:rPr>
          <w:rFonts w:ascii="Arial" w:eastAsia="Aptos" w:hAnsi="Arial" w:cs="Arial"/>
        </w:rPr>
      </w:pPr>
      <w:r>
        <w:rPr>
          <w:rFonts w:ascii="Arial" w:eastAsia="Aptos" w:hAnsi="Arial" w:cs="Arial"/>
        </w:rPr>
        <w:t>Please provide a table showing the investment in each hydro system by year for each of the last ten years.</w:t>
      </w:r>
    </w:p>
    <w:p w14:paraId="7E6741F4" w14:textId="77777777" w:rsidR="00090DB3" w:rsidRDefault="00090DB3" w:rsidP="00090DB3">
      <w:pPr>
        <w:pStyle w:val="ListParagraph"/>
        <w:spacing w:after="0" w:line="240" w:lineRule="auto"/>
        <w:rPr>
          <w:rFonts w:ascii="Arial" w:eastAsia="Aptos" w:hAnsi="Arial" w:cs="Arial"/>
        </w:rPr>
      </w:pPr>
    </w:p>
    <w:p w14:paraId="2DFFDA76" w14:textId="7BD272BC" w:rsidR="00095BAC" w:rsidRPr="00095BAC" w:rsidRDefault="00095BAC" w:rsidP="00095BAC">
      <w:pPr>
        <w:pStyle w:val="ListParagraph"/>
        <w:numPr>
          <w:ilvl w:val="0"/>
          <w:numId w:val="54"/>
        </w:numPr>
        <w:spacing w:after="0" w:line="240" w:lineRule="auto"/>
        <w:rPr>
          <w:rFonts w:ascii="Arial" w:eastAsia="Aptos" w:hAnsi="Arial" w:cs="Arial"/>
        </w:rPr>
      </w:pPr>
      <w:r>
        <w:rPr>
          <w:rFonts w:ascii="Arial" w:eastAsia="Aptos" w:hAnsi="Arial" w:cs="Arial"/>
        </w:rPr>
        <w:t xml:space="preserve">In the same table, </w:t>
      </w:r>
      <w:r w:rsidR="00090DB3">
        <w:rPr>
          <w:rFonts w:ascii="Arial" w:eastAsia="Aptos" w:hAnsi="Arial" w:cs="Arial"/>
        </w:rPr>
        <w:t xml:space="preserve">please </w:t>
      </w:r>
      <w:r>
        <w:rPr>
          <w:rFonts w:ascii="Arial" w:eastAsia="Aptos" w:hAnsi="Arial" w:cs="Arial"/>
        </w:rPr>
        <w:t>add the production capacity and production volume for the year in question</w:t>
      </w:r>
      <w:r w:rsidR="00090DB3">
        <w:rPr>
          <w:rFonts w:ascii="Arial" w:eastAsia="Aptos" w:hAnsi="Arial" w:cs="Arial"/>
        </w:rPr>
        <w:t>.</w:t>
      </w:r>
    </w:p>
    <w:sectPr w:rsidR="00095BAC" w:rsidRPr="00095BAC" w:rsidSect="00ED50F8">
      <w:footerReference w:type="default" r:id="rId12"/>
      <w:pgSz w:w="12240" w:h="15840"/>
      <w:pgMar w:top="1276" w:right="1440" w:bottom="1440" w:left="1440" w:header="0" w:footer="835" w:gutter="0"/>
      <w:lnNumType w:countBy="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8F104A" w14:textId="77777777" w:rsidR="00D52DE7" w:rsidRDefault="00D52DE7" w:rsidP="00521021">
      <w:pPr>
        <w:spacing w:after="0" w:line="240" w:lineRule="auto"/>
      </w:pPr>
      <w:r>
        <w:separator/>
      </w:r>
    </w:p>
    <w:p w14:paraId="7970D1E1" w14:textId="77777777" w:rsidR="00D52DE7" w:rsidRDefault="00D52DE7"/>
    <w:p w14:paraId="78308D43" w14:textId="77777777" w:rsidR="00D52DE7" w:rsidRDefault="00D52DE7" w:rsidP="009D2C9C"/>
    <w:p w14:paraId="79A82C29" w14:textId="77777777" w:rsidR="00D52DE7" w:rsidRDefault="00D52DE7" w:rsidP="00EA494B"/>
  </w:endnote>
  <w:endnote w:type="continuationSeparator" w:id="0">
    <w:p w14:paraId="4AB60612" w14:textId="77777777" w:rsidR="00D52DE7" w:rsidRDefault="00D52DE7" w:rsidP="00521021">
      <w:pPr>
        <w:spacing w:after="0" w:line="240" w:lineRule="auto"/>
      </w:pPr>
      <w:r>
        <w:continuationSeparator/>
      </w:r>
    </w:p>
    <w:p w14:paraId="4413AFD0" w14:textId="77777777" w:rsidR="00D52DE7" w:rsidRDefault="00D52DE7"/>
    <w:p w14:paraId="424C9F25" w14:textId="77777777" w:rsidR="00D52DE7" w:rsidRDefault="00D52DE7" w:rsidP="009D2C9C"/>
    <w:p w14:paraId="10822D74" w14:textId="77777777" w:rsidR="00D52DE7" w:rsidRDefault="00D52DE7" w:rsidP="00EA49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48DDE" w14:textId="44EF2E11" w:rsidR="005C27D6" w:rsidRPr="00ED50F8" w:rsidRDefault="00ED50F8" w:rsidP="00ED50F8">
    <w:pPr>
      <w:pStyle w:val="Footer"/>
      <w:tabs>
        <w:tab w:val="left" w:pos="7200"/>
        <w:tab w:val="left" w:pos="7380"/>
      </w:tabs>
      <w:rPr>
        <w:rFonts w:ascii="Arial" w:hAnsi="Arial" w:cs="Arial"/>
        <w:sz w:val="16"/>
        <w:szCs w:val="16"/>
        <w:lang w:val="fr-CA"/>
      </w:rPr>
    </w:pPr>
    <w:r>
      <w:rPr>
        <w:rFonts w:ascii="Arial" w:hAnsi="Arial" w:cs="Arial"/>
        <w:sz w:val="16"/>
        <w:szCs w:val="16"/>
        <w:lang w:val="fr-CA"/>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E06424" w14:textId="77777777" w:rsidR="00D52DE7" w:rsidRDefault="00D52DE7" w:rsidP="00521021">
      <w:pPr>
        <w:spacing w:after="0" w:line="240" w:lineRule="auto"/>
      </w:pPr>
      <w:r>
        <w:separator/>
      </w:r>
    </w:p>
    <w:p w14:paraId="076E9AF0" w14:textId="77777777" w:rsidR="00D52DE7" w:rsidRDefault="00D52DE7"/>
    <w:p w14:paraId="393AA535" w14:textId="77777777" w:rsidR="00D52DE7" w:rsidRDefault="00D52DE7" w:rsidP="009D2C9C"/>
    <w:p w14:paraId="19E0A8B0" w14:textId="77777777" w:rsidR="00D52DE7" w:rsidRDefault="00D52DE7" w:rsidP="00EA494B"/>
  </w:footnote>
  <w:footnote w:type="continuationSeparator" w:id="0">
    <w:p w14:paraId="4ED0D209" w14:textId="77777777" w:rsidR="00D52DE7" w:rsidRDefault="00D52DE7" w:rsidP="00521021">
      <w:pPr>
        <w:spacing w:after="0" w:line="240" w:lineRule="auto"/>
      </w:pPr>
      <w:r>
        <w:continuationSeparator/>
      </w:r>
    </w:p>
    <w:p w14:paraId="3C16838E" w14:textId="77777777" w:rsidR="00D52DE7" w:rsidRDefault="00D52DE7"/>
    <w:p w14:paraId="46C1A1B9" w14:textId="77777777" w:rsidR="00D52DE7" w:rsidRDefault="00D52DE7" w:rsidP="009D2C9C"/>
    <w:p w14:paraId="0D660675" w14:textId="77777777" w:rsidR="00D52DE7" w:rsidRDefault="00D52DE7" w:rsidP="00EA494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D169C"/>
    <w:multiLevelType w:val="hybridMultilevel"/>
    <w:tmpl w:val="E566118A"/>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4CD5AED"/>
    <w:multiLevelType w:val="hybridMultilevel"/>
    <w:tmpl w:val="BB6C903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D2452C"/>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BB378FE"/>
    <w:multiLevelType w:val="hybridMultilevel"/>
    <w:tmpl w:val="4A6448F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5F00BD"/>
    <w:multiLevelType w:val="hybridMultilevel"/>
    <w:tmpl w:val="E566118A"/>
    <w:lvl w:ilvl="0" w:tplc="10090017">
      <w:start w:val="1"/>
      <w:numFmt w:val="lowerLetter"/>
      <w:lvlText w:val="%1)"/>
      <w:lvlJc w:val="left"/>
      <w:pPr>
        <w:ind w:left="360" w:hanging="360"/>
      </w:pPr>
    </w:lvl>
    <w:lvl w:ilvl="1" w:tplc="10090019">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 w15:restartNumberingAfterBreak="0">
    <w:nsid w:val="167960BB"/>
    <w:multiLevelType w:val="hybridMultilevel"/>
    <w:tmpl w:val="E03CF3A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49533F"/>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D5B6403"/>
    <w:multiLevelType w:val="hybridMultilevel"/>
    <w:tmpl w:val="EE3C3CD6"/>
    <w:lvl w:ilvl="0" w:tplc="65B2C0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DE1415"/>
    <w:multiLevelType w:val="hybridMultilevel"/>
    <w:tmpl w:val="80AA96D8"/>
    <w:lvl w:ilvl="0" w:tplc="7D467DBE">
      <w:start w:val="1"/>
      <w:numFmt w:val="lowerLetter"/>
      <w:lvlText w:val="%1)"/>
      <w:lvlJc w:val="left"/>
      <w:pPr>
        <w:ind w:left="405" w:hanging="360"/>
      </w:pPr>
      <w:rPr>
        <w:rFonts w:ascii="Arial" w:eastAsiaTheme="minorHAnsi" w:hAnsi="Arial" w:cs="Arial"/>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9" w15:restartNumberingAfterBreak="0">
    <w:nsid w:val="1E4E44AA"/>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1E927BC"/>
    <w:multiLevelType w:val="hybridMultilevel"/>
    <w:tmpl w:val="FEC8F27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26B80A88"/>
    <w:multiLevelType w:val="hybridMultilevel"/>
    <w:tmpl w:val="E566118A"/>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27FA6CAD"/>
    <w:multiLevelType w:val="hybridMultilevel"/>
    <w:tmpl w:val="00F645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567969"/>
    <w:multiLevelType w:val="hybridMultilevel"/>
    <w:tmpl w:val="87A2B914"/>
    <w:lvl w:ilvl="0" w:tplc="AD3A2B24">
      <w:start w:val="1"/>
      <w:numFmt w:val="lowerLetter"/>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2FA62C69"/>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8277915"/>
    <w:multiLevelType w:val="hybridMultilevel"/>
    <w:tmpl w:val="E03C06C2"/>
    <w:lvl w:ilvl="0" w:tplc="FFFFFFFF">
      <w:start w:val="1"/>
      <w:numFmt w:val="lowerLetter"/>
      <w:lvlText w:val="%1)"/>
      <w:lvlJc w:val="left"/>
      <w:pPr>
        <w:ind w:left="360" w:hanging="360"/>
      </w:pPr>
    </w:lvl>
    <w:lvl w:ilvl="1" w:tplc="1009001B">
      <w:start w:val="1"/>
      <w:numFmt w:val="lowerRoman"/>
      <w:lvlText w:val="%2."/>
      <w:lvlJc w:val="righ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39134FF5"/>
    <w:multiLevelType w:val="hybridMultilevel"/>
    <w:tmpl w:val="479EEB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2A0009"/>
    <w:multiLevelType w:val="hybridMultilevel"/>
    <w:tmpl w:val="08C019D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783595"/>
    <w:multiLevelType w:val="hybridMultilevel"/>
    <w:tmpl w:val="844A7BA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9" w15:restartNumberingAfterBreak="0">
    <w:nsid w:val="3B9E5F23"/>
    <w:multiLevelType w:val="hybridMultilevel"/>
    <w:tmpl w:val="14FA095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3A45D5"/>
    <w:multiLevelType w:val="hybridMultilevel"/>
    <w:tmpl w:val="84A0646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219D40"/>
    <w:multiLevelType w:val="hybridMultilevel"/>
    <w:tmpl w:val="F5E28656"/>
    <w:lvl w:ilvl="0" w:tplc="215E921C">
      <w:start w:val="1"/>
      <w:numFmt w:val="lowerLetter"/>
      <w:lvlText w:val="%1)"/>
      <w:lvlJc w:val="left"/>
      <w:pPr>
        <w:ind w:left="360" w:hanging="360"/>
      </w:pPr>
    </w:lvl>
    <w:lvl w:ilvl="1" w:tplc="D848DCCE">
      <w:start w:val="1"/>
      <w:numFmt w:val="lowerLetter"/>
      <w:lvlText w:val="%2."/>
      <w:lvlJc w:val="left"/>
      <w:pPr>
        <w:ind w:left="1080" w:hanging="360"/>
      </w:pPr>
    </w:lvl>
    <w:lvl w:ilvl="2" w:tplc="897E44EA">
      <w:start w:val="1"/>
      <w:numFmt w:val="lowerRoman"/>
      <w:lvlText w:val="%3."/>
      <w:lvlJc w:val="right"/>
      <w:pPr>
        <w:ind w:left="1800" w:hanging="180"/>
      </w:pPr>
    </w:lvl>
    <w:lvl w:ilvl="3" w:tplc="4F8AC7DC">
      <w:start w:val="1"/>
      <w:numFmt w:val="decimal"/>
      <w:lvlText w:val="%4."/>
      <w:lvlJc w:val="left"/>
      <w:pPr>
        <w:ind w:left="2520" w:hanging="360"/>
      </w:pPr>
    </w:lvl>
    <w:lvl w:ilvl="4" w:tplc="DDB63884">
      <w:start w:val="1"/>
      <w:numFmt w:val="lowerLetter"/>
      <w:lvlText w:val="%5."/>
      <w:lvlJc w:val="left"/>
      <w:pPr>
        <w:ind w:left="3240" w:hanging="360"/>
      </w:pPr>
    </w:lvl>
    <w:lvl w:ilvl="5" w:tplc="90DAA852">
      <w:start w:val="1"/>
      <w:numFmt w:val="lowerRoman"/>
      <w:lvlText w:val="%6."/>
      <w:lvlJc w:val="right"/>
      <w:pPr>
        <w:ind w:left="3960" w:hanging="180"/>
      </w:pPr>
    </w:lvl>
    <w:lvl w:ilvl="6" w:tplc="DBDAFB2C">
      <w:start w:val="1"/>
      <w:numFmt w:val="decimal"/>
      <w:lvlText w:val="%7."/>
      <w:lvlJc w:val="left"/>
      <w:pPr>
        <w:ind w:left="4680" w:hanging="360"/>
      </w:pPr>
    </w:lvl>
    <w:lvl w:ilvl="7" w:tplc="93FCC46A">
      <w:start w:val="1"/>
      <w:numFmt w:val="lowerLetter"/>
      <w:lvlText w:val="%8."/>
      <w:lvlJc w:val="left"/>
      <w:pPr>
        <w:ind w:left="5400" w:hanging="360"/>
      </w:pPr>
    </w:lvl>
    <w:lvl w:ilvl="8" w:tplc="ADFAF618">
      <w:start w:val="1"/>
      <w:numFmt w:val="lowerRoman"/>
      <w:lvlText w:val="%9."/>
      <w:lvlJc w:val="right"/>
      <w:pPr>
        <w:ind w:left="6120" w:hanging="180"/>
      </w:pPr>
    </w:lvl>
  </w:abstractNum>
  <w:abstractNum w:abstractNumId="22" w15:restartNumberingAfterBreak="0">
    <w:nsid w:val="4805281B"/>
    <w:multiLevelType w:val="hybridMultilevel"/>
    <w:tmpl w:val="3ACE8108"/>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492438B4"/>
    <w:multiLevelType w:val="multilevel"/>
    <w:tmpl w:val="050A8A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4A71064E"/>
    <w:multiLevelType w:val="hybridMultilevel"/>
    <w:tmpl w:val="857E9C40"/>
    <w:lvl w:ilvl="0" w:tplc="DB0A95F4">
      <w:start w:val="1"/>
      <w:numFmt w:val="decimal"/>
      <w:lvlText w:val="IR-%1."/>
      <w:lvlJc w:val="left"/>
      <w:pPr>
        <w:ind w:left="360" w:hanging="360"/>
      </w:pPr>
      <w:rPr>
        <w:rFonts w:hint="default"/>
      </w:rPr>
    </w:lvl>
    <w:lvl w:ilvl="1" w:tplc="10090019">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5" w15:restartNumberingAfterBreak="0">
    <w:nsid w:val="4B4F5D6D"/>
    <w:multiLevelType w:val="hybridMultilevel"/>
    <w:tmpl w:val="9EF0E434"/>
    <w:lvl w:ilvl="0" w:tplc="20FA9194">
      <w:start w:val="1"/>
      <w:numFmt w:val="lowerLetter"/>
      <w:lvlText w:val="%1)"/>
      <w:lvlJc w:val="left"/>
      <w:pPr>
        <w:ind w:left="720" w:hanging="360"/>
      </w:pPr>
      <w:rPr>
        <w:rFonts w:hint="default"/>
        <w:lang w:val="en-C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DA16954"/>
    <w:multiLevelType w:val="hybridMultilevel"/>
    <w:tmpl w:val="980A2F1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520F4CB5"/>
    <w:multiLevelType w:val="hybridMultilevel"/>
    <w:tmpl w:val="EFE009E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4E63ECA"/>
    <w:multiLevelType w:val="hybridMultilevel"/>
    <w:tmpl w:val="25B267E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9A67045"/>
    <w:multiLevelType w:val="hybridMultilevel"/>
    <w:tmpl w:val="3424CD88"/>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15:restartNumberingAfterBreak="0">
    <w:nsid w:val="5B133B2A"/>
    <w:multiLevelType w:val="hybridMultilevel"/>
    <w:tmpl w:val="FA24E058"/>
    <w:lvl w:ilvl="0" w:tplc="65B2C0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CF73ACD"/>
    <w:multiLevelType w:val="hybridMultilevel"/>
    <w:tmpl w:val="37C278D6"/>
    <w:lvl w:ilvl="0" w:tplc="65B2C0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A6873C6"/>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A964D36"/>
    <w:multiLevelType w:val="hybridMultilevel"/>
    <w:tmpl w:val="AAF8715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C210378"/>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6C652268"/>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CBE784D"/>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E0167B6"/>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EC41DDE"/>
    <w:multiLevelType w:val="hybridMultilevel"/>
    <w:tmpl w:val="F13E69A4"/>
    <w:lvl w:ilvl="0" w:tplc="2978484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09B389A"/>
    <w:multiLevelType w:val="hybridMultilevel"/>
    <w:tmpl w:val="56A2DF52"/>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720F0CD7"/>
    <w:multiLevelType w:val="hybridMultilevel"/>
    <w:tmpl w:val="0F2E976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2AA3258"/>
    <w:multiLevelType w:val="hybridMultilevel"/>
    <w:tmpl w:val="F18AE776"/>
    <w:lvl w:ilvl="0" w:tplc="258E1E12">
      <w:start w:val="2025"/>
      <w:numFmt w:val="bullet"/>
      <w:lvlText w:val="-"/>
      <w:lvlJc w:val="left"/>
      <w:pPr>
        <w:ind w:left="1080" w:hanging="360"/>
      </w:pPr>
      <w:rPr>
        <w:rFonts w:ascii="Arial" w:eastAsia="Times New Roman" w:hAnsi="Arial" w:cs="Aria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42" w15:restartNumberingAfterBreak="0">
    <w:nsid w:val="73346AB6"/>
    <w:multiLevelType w:val="hybridMultilevel"/>
    <w:tmpl w:val="3BA8F38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3624C3A"/>
    <w:multiLevelType w:val="hybridMultilevel"/>
    <w:tmpl w:val="2C540A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4385CB0"/>
    <w:multiLevelType w:val="hybridMultilevel"/>
    <w:tmpl w:val="4BE633C2"/>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743F7445"/>
    <w:multiLevelType w:val="hybridMultilevel"/>
    <w:tmpl w:val="980A2F16"/>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6" w15:restartNumberingAfterBreak="0">
    <w:nsid w:val="74930EE0"/>
    <w:multiLevelType w:val="hybridMultilevel"/>
    <w:tmpl w:val="D8BAD29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4ED6916"/>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75010093"/>
    <w:multiLevelType w:val="hybridMultilevel"/>
    <w:tmpl w:val="50808FD8"/>
    <w:lvl w:ilvl="0" w:tplc="8DE2C346">
      <w:start w:val="1"/>
      <w:numFmt w:val="decimal"/>
      <w:suff w:val="nothing"/>
      <w:lvlText w:val="Request IR-%1:"/>
      <w:lvlJc w:val="left"/>
      <w:pPr>
        <w:ind w:left="0" w:firstLine="0"/>
      </w:pPr>
      <w:rPr>
        <w:rFonts w:ascii="Arial" w:hAnsi="Arial" w:hint="default"/>
        <w:b/>
        <w:i w:val="0"/>
        <w:sz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9" w15:restartNumberingAfterBreak="0">
    <w:nsid w:val="77F430AC"/>
    <w:multiLevelType w:val="hybridMultilevel"/>
    <w:tmpl w:val="EC181966"/>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0" w15:restartNumberingAfterBreak="0">
    <w:nsid w:val="7A4C7806"/>
    <w:multiLevelType w:val="hybridMultilevel"/>
    <w:tmpl w:val="BCDA9852"/>
    <w:lvl w:ilvl="0" w:tplc="65B2C0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BAA77DE"/>
    <w:multiLevelType w:val="hybridMultilevel"/>
    <w:tmpl w:val="ECFE7E5A"/>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2" w15:restartNumberingAfterBreak="0">
    <w:nsid w:val="7DD6210D"/>
    <w:multiLevelType w:val="hybridMultilevel"/>
    <w:tmpl w:val="53289B1E"/>
    <w:lvl w:ilvl="0" w:tplc="7438E6C0">
      <w:start w:val="1"/>
      <w:numFmt w:val="lowerLetter"/>
      <w:lvlText w:val="%1)"/>
      <w:lvlJc w:val="left"/>
      <w:pPr>
        <w:ind w:left="360" w:hanging="360"/>
      </w:pPr>
    </w:lvl>
    <w:lvl w:ilvl="1" w:tplc="FDA41086">
      <w:start w:val="1"/>
      <w:numFmt w:val="lowerLetter"/>
      <w:lvlText w:val="%2."/>
      <w:lvlJc w:val="left"/>
      <w:pPr>
        <w:ind w:left="1080" w:hanging="360"/>
      </w:pPr>
    </w:lvl>
    <w:lvl w:ilvl="2" w:tplc="2FEA9242">
      <w:start w:val="1"/>
      <w:numFmt w:val="lowerRoman"/>
      <w:lvlText w:val="%3."/>
      <w:lvlJc w:val="right"/>
      <w:pPr>
        <w:ind w:left="1800" w:hanging="180"/>
      </w:pPr>
    </w:lvl>
    <w:lvl w:ilvl="3" w:tplc="86749684">
      <w:start w:val="1"/>
      <w:numFmt w:val="decimal"/>
      <w:lvlText w:val="%4."/>
      <w:lvlJc w:val="left"/>
      <w:pPr>
        <w:ind w:left="2520" w:hanging="360"/>
      </w:pPr>
    </w:lvl>
    <w:lvl w:ilvl="4" w:tplc="F4CCD920">
      <w:start w:val="1"/>
      <w:numFmt w:val="lowerLetter"/>
      <w:lvlText w:val="%5."/>
      <w:lvlJc w:val="left"/>
      <w:pPr>
        <w:ind w:left="3240" w:hanging="360"/>
      </w:pPr>
    </w:lvl>
    <w:lvl w:ilvl="5" w:tplc="2F589744">
      <w:start w:val="1"/>
      <w:numFmt w:val="lowerRoman"/>
      <w:lvlText w:val="%6."/>
      <w:lvlJc w:val="right"/>
      <w:pPr>
        <w:ind w:left="3960" w:hanging="180"/>
      </w:pPr>
    </w:lvl>
    <w:lvl w:ilvl="6" w:tplc="8C229B22">
      <w:start w:val="1"/>
      <w:numFmt w:val="decimal"/>
      <w:lvlText w:val="%7."/>
      <w:lvlJc w:val="left"/>
      <w:pPr>
        <w:ind w:left="4680" w:hanging="360"/>
      </w:pPr>
    </w:lvl>
    <w:lvl w:ilvl="7" w:tplc="F094DDB2">
      <w:start w:val="1"/>
      <w:numFmt w:val="lowerLetter"/>
      <w:lvlText w:val="%8."/>
      <w:lvlJc w:val="left"/>
      <w:pPr>
        <w:ind w:left="5400" w:hanging="360"/>
      </w:pPr>
    </w:lvl>
    <w:lvl w:ilvl="8" w:tplc="8AA6778A">
      <w:start w:val="1"/>
      <w:numFmt w:val="lowerRoman"/>
      <w:lvlText w:val="%9."/>
      <w:lvlJc w:val="right"/>
      <w:pPr>
        <w:ind w:left="6120" w:hanging="180"/>
      </w:pPr>
    </w:lvl>
  </w:abstractNum>
  <w:abstractNum w:abstractNumId="53" w15:restartNumberingAfterBreak="0">
    <w:nsid w:val="7ECE6A59"/>
    <w:multiLevelType w:val="hybridMultilevel"/>
    <w:tmpl w:val="2C540A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20886026">
    <w:abstractNumId w:val="48"/>
  </w:num>
  <w:num w:numId="2" w16cid:durableId="1762943063">
    <w:abstractNumId w:val="7"/>
  </w:num>
  <w:num w:numId="3" w16cid:durableId="253167188">
    <w:abstractNumId w:val="38"/>
  </w:num>
  <w:num w:numId="4" w16cid:durableId="768155900">
    <w:abstractNumId w:val="30"/>
  </w:num>
  <w:num w:numId="5" w16cid:durableId="2026469144">
    <w:abstractNumId w:val="25"/>
  </w:num>
  <w:num w:numId="6" w16cid:durableId="1319383777">
    <w:abstractNumId w:val="31"/>
  </w:num>
  <w:num w:numId="7" w16cid:durableId="1209532466">
    <w:abstractNumId w:val="50"/>
  </w:num>
  <w:num w:numId="8" w16cid:durableId="1055156477">
    <w:abstractNumId w:val="17"/>
  </w:num>
  <w:num w:numId="9" w16cid:durableId="1034110886">
    <w:abstractNumId w:val="16"/>
  </w:num>
  <w:num w:numId="10" w16cid:durableId="269513257">
    <w:abstractNumId w:val="42"/>
  </w:num>
  <w:num w:numId="11" w16cid:durableId="894854001">
    <w:abstractNumId w:val="3"/>
  </w:num>
  <w:num w:numId="12" w16cid:durableId="1646350605">
    <w:abstractNumId w:val="12"/>
  </w:num>
  <w:num w:numId="13" w16cid:durableId="1170678301">
    <w:abstractNumId w:val="33"/>
  </w:num>
  <w:num w:numId="14" w16cid:durableId="1218467429">
    <w:abstractNumId w:val="53"/>
  </w:num>
  <w:num w:numId="15" w16cid:durableId="726875323">
    <w:abstractNumId w:val="19"/>
  </w:num>
  <w:num w:numId="16" w16cid:durableId="623386995">
    <w:abstractNumId w:val="46"/>
  </w:num>
  <w:num w:numId="17" w16cid:durableId="283928535">
    <w:abstractNumId w:val="20"/>
  </w:num>
  <w:num w:numId="18" w16cid:durableId="2065373861">
    <w:abstractNumId w:val="27"/>
  </w:num>
  <w:num w:numId="19" w16cid:durableId="2090271187">
    <w:abstractNumId w:val="40"/>
  </w:num>
  <w:num w:numId="20" w16cid:durableId="2035107638">
    <w:abstractNumId w:val="5"/>
  </w:num>
  <w:num w:numId="21" w16cid:durableId="1953242025">
    <w:abstractNumId w:val="1"/>
  </w:num>
  <w:num w:numId="22" w16cid:durableId="1658922693">
    <w:abstractNumId w:val="43"/>
  </w:num>
  <w:num w:numId="23" w16cid:durableId="1549415884">
    <w:abstractNumId w:val="28"/>
  </w:num>
  <w:num w:numId="24" w16cid:durableId="1552501366">
    <w:abstractNumId w:val="8"/>
  </w:num>
  <w:num w:numId="25" w16cid:durableId="880676452">
    <w:abstractNumId w:val="29"/>
  </w:num>
  <w:num w:numId="26" w16cid:durableId="1797291747">
    <w:abstractNumId w:val="6"/>
  </w:num>
  <w:num w:numId="27" w16cid:durableId="22217329">
    <w:abstractNumId w:val="13"/>
  </w:num>
  <w:num w:numId="28" w16cid:durableId="1879972233">
    <w:abstractNumId w:val="36"/>
  </w:num>
  <w:num w:numId="29" w16cid:durableId="909079637">
    <w:abstractNumId w:val="32"/>
  </w:num>
  <w:num w:numId="30" w16cid:durableId="1763330898">
    <w:abstractNumId w:val="2"/>
  </w:num>
  <w:num w:numId="31" w16cid:durableId="1911695526">
    <w:abstractNumId w:val="37"/>
  </w:num>
  <w:num w:numId="32" w16cid:durableId="1041632872">
    <w:abstractNumId w:val="47"/>
  </w:num>
  <w:num w:numId="33" w16cid:durableId="953708562">
    <w:abstractNumId w:val="34"/>
  </w:num>
  <w:num w:numId="34" w16cid:durableId="672803932">
    <w:abstractNumId w:val="35"/>
  </w:num>
  <w:num w:numId="35" w16cid:durableId="1678461146">
    <w:abstractNumId w:val="9"/>
  </w:num>
  <w:num w:numId="36" w16cid:durableId="1637493643">
    <w:abstractNumId w:val="14"/>
  </w:num>
  <w:num w:numId="37" w16cid:durableId="228227962">
    <w:abstractNumId w:val="24"/>
  </w:num>
  <w:num w:numId="38" w16cid:durableId="2097821416">
    <w:abstractNumId w:val="45"/>
  </w:num>
  <w:num w:numId="39" w16cid:durableId="1706637592">
    <w:abstractNumId w:val="26"/>
  </w:num>
  <w:num w:numId="40" w16cid:durableId="20583148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394960255">
    <w:abstractNumId w:val="18"/>
  </w:num>
  <w:num w:numId="42" w16cid:durableId="345518183">
    <w:abstractNumId w:val="4"/>
  </w:num>
  <w:num w:numId="43" w16cid:durableId="1964531434">
    <w:abstractNumId w:val="15"/>
  </w:num>
  <w:num w:numId="44" w16cid:durableId="1655141778">
    <w:abstractNumId w:val="10"/>
  </w:num>
  <w:num w:numId="45" w16cid:durableId="1187253094">
    <w:abstractNumId w:val="51"/>
  </w:num>
  <w:num w:numId="46" w16cid:durableId="1255359496">
    <w:abstractNumId w:val="21"/>
  </w:num>
  <w:num w:numId="47" w16cid:durableId="804860437">
    <w:abstractNumId w:val="41"/>
  </w:num>
  <w:num w:numId="48" w16cid:durableId="1683698493">
    <w:abstractNumId w:val="52"/>
  </w:num>
  <w:num w:numId="49" w16cid:durableId="91096953">
    <w:abstractNumId w:val="44"/>
  </w:num>
  <w:num w:numId="50" w16cid:durableId="413166936">
    <w:abstractNumId w:val="39"/>
  </w:num>
  <w:num w:numId="51" w16cid:durableId="508834107">
    <w:abstractNumId w:val="0"/>
  </w:num>
  <w:num w:numId="52" w16cid:durableId="514077783">
    <w:abstractNumId w:val="22"/>
  </w:num>
  <w:num w:numId="53" w16cid:durableId="1120345593">
    <w:abstractNumId w:val="11"/>
  </w:num>
  <w:num w:numId="54" w16cid:durableId="598946525">
    <w:abstractNumId w:val="4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1021"/>
    <w:rsid w:val="00002CE0"/>
    <w:rsid w:val="00004C44"/>
    <w:rsid w:val="00005B91"/>
    <w:rsid w:val="000136B4"/>
    <w:rsid w:val="000204D2"/>
    <w:rsid w:val="00020D48"/>
    <w:rsid w:val="00023AF2"/>
    <w:rsid w:val="000277E8"/>
    <w:rsid w:val="000350CE"/>
    <w:rsid w:val="000368F4"/>
    <w:rsid w:val="000446E7"/>
    <w:rsid w:val="00051DED"/>
    <w:rsid w:val="000623A8"/>
    <w:rsid w:val="0007395E"/>
    <w:rsid w:val="00083596"/>
    <w:rsid w:val="00085CEE"/>
    <w:rsid w:val="00090390"/>
    <w:rsid w:val="00090DB3"/>
    <w:rsid w:val="00095BAC"/>
    <w:rsid w:val="000A0990"/>
    <w:rsid w:val="000A3FDE"/>
    <w:rsid w:val="000B0F5A"/>
    <w:rsid w:val="000B1A52"/>
    <w:rsid w:val="000B2DBB"/>
    <w:rsid w:val="000C2B37"/>
    <w:rsid w:val="000C5DD4"/>
    <w:rsid w:val="000C6EE9"/>
    <w:rsid w:val="000D08D2"/>
    <w:rsid w:val="000D1038"/>
    <w:rsid w:val="000D4D3B"/>
    <w:rsid w:val="000E3A2D"/>
    <w:rsid w:val="000E4DE3"/>
    <w:rsid w:val="000E66B2"/>
    <w:rsid w:val="000F0BC0"/>
    <w:rsid w:val="000F3F2A"/>
    <w:rsid w:val="000F5F74"/>
    <w:rsid w:val="000F692B"/>
    <w:rsid w:val="00102AE6"/>
    <w:rsid w:val="00105281"/>
    <w:rsid w:val="0011237E"/>
    <w:rsid w:val="0011330B"/>
    <w:rsid w:val="00113CE7"/>
    <w:rsid w:val="001141A5"/>
    <w:rsid w:val="0011667D"/>
    <w:rsid w:val="00116F2D"/>
    <w:rsid w:val="00122206"/>
    <w:rsid w:val="00123492"/>
    <w:rsid w:val="00123813"/>
    <w:rsid w:val="00130742"/>
    <w:rsid w:val="00132569"/>
    <w:rsid w:val="00132C01"/>
    <w:rsid w:val="00134EAC"/>
    <w:rsid w:val="0013703D"/>
    <w:rsid w:val="00140715"/>
    <w:rsid w:val="001550A0"/>
    <w:rsid w:val="00156124"/>
    <w:rsid w:val="00160B35"/>
    <w:rsid w:val="001622BF"/>
    <w:rsid w:val="00162ADC"/>
    <w:rsid w:val="001659F4"/>
    <w:rsid w:val="001668C6"/>
    <w:rsid w:val="00167DFD"/>
    <w:rsid w:val="001953C6"/>
    <w:rsid w:val="001B1925"/>
    <w:rsid w:val="001C5D06"/>
    <w:rsid w:val="001D4EE7"/>
    <w:rsid w:val="001E7C01"/>
    <w:rsid w:val="001F1B5F"/>
    <w:rsid w:val="002037B3"/>
    <w:rsid w:val="0020671E"/>
    <w:rsid w:val="002140D4"/>
    <w:rsid w:val="00217898"/>
    <w:rsid w:val="00222760"/>
    <w:rsid w:val="00223EE9"/>
    <w:rsid w:val="002330CD"/>
    <w:rsid w:val="0024749D"/>
    <w:rsid w:val="00247BA2"/>
    <w:rsid w:val="00250423"/>
    <w:rsid w:val="00252337"/>
    <w:rsid w:val="00254CEF"/>
    <w:rsid w:val="00255BD4"/>
    <w:rsid w:val="002613F7"/>
    <w:rsid w:val="002624B1"/>
    <w:rsid w:val="00267E5F"/>
    <w:rsid w:val="00290CB5"/>
    <w:rsid w:val="002969CD"/>
    <w:rsid w:val="002A0826"/>
    <w:rsid w:val="002A314A"/>
    <w:rsid w:val="002A48D4"/>
    <w:rsid w:val="002A70A1"/>
    <w:rsid w:val="002A76EF"/>
    <w:rsid w:val="002B7C3C"/>
    <w:rsid w:val="002C2E21"/>
    <w:rsid w:val="002D3F12"/>
    <w:rsid w:val="002D4525"/>
    <w:rsid w:val="002D5136"/>
    <w:rsid w:val="002D6AF6"/>
    <w:rsid w:val="002E22B3"/>
    <w:rsid w:val="002E3708"/>
    <w:rsid w:val="002E6D5E"/>
    <w:rsid w:val="002E7FE3"/>
    <w:rsid w:val="002F4998"/>
    <w:rsid w:val="00307E9B"/>
    <w:rsid w:val="00313351"/>
    <w:rsid w:val="00317DED"/>
    <w:rsid w:val="003324DA"/>
    <w:rsid w:val="00335209"/>
    <w:rsid w:val="00337EA9"/>
    <w:rsid w:val="00343834"/>
    <w:rsid w:val="0034765D"/>
    <w:rsid w:val="00360795"/>
    <w:rsid w:val="003741D8"/>
    <w:rsid w:val="00377C91"/>
    <w:rsid w:val="003809F6"/>
    <w:rsid w:val="00383374"/>
    <w:rsid w:val="00394ACE"/>
    <w:rsid w:val="003A20AD"/>
    <w:rsid w:val="003B1ADD"/>
    <w:rsid w:val="003B42E8"/>
    <w:rsid w:val="003B7BAF"/>
    <w:rsid w:val="003C22B2"/>
    <w:rsid w:val="003C2B8A"/>
    <w:rsid w:val="003C4654"/>
    <w:rsid w:val="003C4B24"/>
    <w:rsid w:val="003D167D"/>
    <w:rsid w:val="003D6317"/>
    <w:rsid w:val="003E2734"/>
    <w:rsid w:val="003F2598"/>
    <w:rsid w:val="003F2F6B"/>
    <w:rsid w:val="004003A1"/>
    <w:rsid w:val="004026BA"/>
    <w:rsid w:val="004045AD"/>
    <w:rsid w:val="004052B0"/>
    <w:rsid w:val="00406F3F"/>
    <w:rsid w:val="004110CE"/>
    <w:rsid w:val="00412F7E"/>
    <w:rsid w:val="004132B6"/>
    <w:rsid w:val="00414AA4"/>
    <w:rsid w:val="00414CAD"/>
    <w:rsid w:val="0042414E"/>
    <w:rsid w:val="0043076C"/>
    <w:rsid w:val="00445ACB"/>
    <w:rsid w:val="004463D4"/>
    <w:rsid w:val="00451FBB"/>
    <w:rsid w:val="004676B8"/>
    <w:rsid w:val="00470C63"/>
    <w:rsid w:val="00475A7B"/>
    <w:rsid w:val="00482276"/>
    <w:rsid w:val="004923BB"/>
    <w:rsid w:val="004925F7"/>
    <w:rsid w:val="00494128"/>
    <w:rsid w:val="00495334"/>
    <w:rsid w:val="004A10AA"/>
    <w:rsid w:val="004A2976"/>
    <w:rsid w:val="004A42C1"/>
    <w:rsid w:val="004A6756"/>
    <w:rsid w:val="004B15B7"/>
    <w:rsid w:val="004B66F2"/>
    <w:rsid w:val="004C147D"/>
    <w:rsid w:val="004C7F8C"/>
    <w:rsid w:val="004D0E38"/>
    <w:rsid w:val="004E1241"/>
    <w:rsid w:val="004F0ACD"/>
    <w:rsid w:val="004F3F34"/>
    <w:rsid w:val="004F62CE"/>
    <w:rsid w:val="004F775C"/>
    <w:rsid w:val="004F784C"/>
    <w:rsid w:val="00502F90"/>
    <w:rsid w:val="005044C7"/>
    <w:rsid w:val="00507E45"/>
    <w:rsid w:val="005139E6"/>
    <w:rsid w:val="00513A42"/>
    <w:rsid w:val="00520BA9"/>
    <w:rsid w:val="00521021"/>
    <w:rsid w:val="00521AC5"/>
    <w:rsid w:val="00522B01"/>
    <w:rsid w:val="00537EDD"/>
    <w:rsid w:val="00540F8D"/>
    <w:rsid w:val="0054601C"/>
    <w:rsid w:val="00546C2D"/>
    <w:rsid w:val="005518D2"/>
    <w:rsid w:val="00552B33"/>
    <w:rsid w:val="00556320"/>
    <w:rsid w:val="00560547"/>
    <w:rsid w:val="00562828"/>
    <w:rsid w:val="0056289F"/>
    <w:rsid w:val="00562BDC"/>
    <w:rsid w:val="00582554"/>
    <w:rsid w:val="005867D2"/>
    <w:rsid w:val="00590AFE"/>
    <w:rsid w:val="005957E4"/>
    <w:rsid w:val="005A1825"/>
    <w:rsid w:val="005A1D16"/>
    <w:rsid w:val="005A3B95"/>
    <w:rsid w:val="005A5FA4"/>
    <w:rsid w:val="005B2346"/>
    <w:rsid w:val="005B49F9"/>
    <w:rsid w:val="005C27D6"/>
    <w:rsid w:val="005C2D67"/>
    <w:rsid w:val="005D09B7"/>
    <w:rsid w:val="005D0D38"/>
    <w:rsid w:val="005D0E53"/>
    <w:rsid w:val="005D1D57"/>
    <w:rsid w:val="005D2CEE"/>
    <w:rsid w:val="005D6652"/>
    <w:rsid w:val="005D6AE2"/>
    <w:rsid w:val="005E0174"/>
    <w:rsid w:val="005E422C"/>
    <w:rsid w:val="005E4837"/>
    <w:rsid w:val="005E72BE"/>
    <w:rsid w:val="005F251D"/>
    <w:rsid w:val="00600346"/>
    <w:rsid w:val="0060035E"/>
    <w:rsid w:val="00601EBE"/>
    <w:rsid w:val="006061DD"/>
    <w:rsid w:val="00617244"/>
    <w:rsid w:val="00623A39"/>
    <w:rsid w:val="00626A59"/>
    <w:rsid w:val="00627C5B"/>
    <w:rsid w:val="006317B4"/>
    <w:rsid w:val="00631D85"/>
    <w:rsid w:val="006360C1"/>
    <w:rsid w:val="00643D8E"/>
    <w:rsid w:val="00645A8D"/>
    <w:rsid w:val="0064717C"/>
    <w:rsid w:val="00652EA1"/>
    <w:rsid w:val="006558FB"/>
    <w:rsid w:val="00656CC2"/>
    <w:rsid w:val="0065737F"/>
    <w:rsid w:val="00661BA4"/>
    <w:rsid w:val="0067092C"/>
    <w:rsid w:val="006753C7"/>
    <w:rsid w:val="00676959"/>
    <w:rsid w:val="0067749A"/>
    <w:rsid w:val="006813F4"/>
    <w:rsid w:val="00690EF3"/>
    <w:rsid w:val="006B0C45"/>
    <w:rsid w:val="006B0F7F"/>
    <w:rsid w:val="006B61BA"/>
    <w:rsid w:val="006C4C48"/>
    <w:rsid w:val="006C6A9D"/>
    <w:rsid w:val="006D16B5"/>
    <w:rsid w:val="006E1269"/>
    <w:rsid w:val="006E481A"/>
    <w:rsid w:val="006E70DE"/>
    <w:rsid w:val="006F3BF1"/>
    <w:rsid w:val="006F6AC9"/>
    <w:rsid w:val="00701A12"/>
    <w:rsid w:val="00706DD6"/>
    <w:rsid w:val="00711780"/>
    <w:rsid w:val="007139F7"/>
    <w:rsid w:val="00715A4A"/>
    <w:rsid w:val="0073000C"/>
    <w:rsid w:val="007305BE"/>
    <w:rsid w:val="007320BD"/>
    <w:rsid w:val="007322A2"/>
    <w:rsid w:val="00733669"/>
    <w:rsid w:val="00733BCF"/>
    <w:rsid w:val="0073407B"/>
    <w:rsid w:val="007416CF"/>
    <w:rsid w:val="00745A74"/>
    <w:rsid w:val="007508D2"/>
    <w:rsid w:val="007705B6"/>
    <w:rsid w:val="00771C06"/>
    <w:rsid w:val="00776DE9"/>
    <w:rsid w:val="0078030A"/>
    <w:rsid w:val="00781B93"/>
    <w:rsid w:val="00786801"/>
    <w:rsid w:val="00796161"/>
    <w:rsid w:val="007972A0"/>
    <w:rsid w:val="007A6B53"/>
    <w:rsid w:val="007B3124"/>
    <w:rsid w:val="007C148B"/>
    <w:rsid w:val="007D29FF"/>
    <w:rsid w:val="007D6CC6"/>
    <w:rsid w:val="007E03E8"/>
    <w:rsid w:val="007E0E42"/>
    <w:rsid w:val="007E1CBC"/>
    <w:rsid w:val="007E4A5A"/>
    <w:rsid w:val="007F6DC1"/>
    <w:rsid w:val="00805727"/>
    <w:rsid w:val="00806E2A"/>
    <w:rsid w:val="00815711"/>
    <w:rsid w:val="0081663D"/>
    <w:rsid w:val="00825417"/>
    <w:rsid w:val="00825C78"/>
    <w:rsid w:val="00844D15"/>
    <w:rsid w:val="00845E1C"/>
    <w:rsid w:val="00846D2E"/>
    <w:rsid w:val="00847C10"/>
    <w:rsid w:val="00867507"/>
    <w:rsid w:val="00867BC0"/>
    <w:rsid w:val="0087252F"/>
    <w:rsid w:val="00876C06"/>
    <w:rsid w:val="008831A9"/>
    <w:rsid w:val="00885EE6"/>
    <w:rsid w:val="00886693"/>
    <w:rsid w:val="008867D4"/>
    <w:rsid w:val="00887DD9"/>
    <w:rsid w:val="00893C6B"/>
    <w:rsid w:val="00897151"/>
    <w:rsid w:val="008B20BC"/>
    <w:rsid w:val="008B31B6"/>
    <w:rsid w:val="008C7A0B"/>
    <w:rsid w:val="008E3A09"/>
    <w:rsid w:val="008E5224"/>
    <w:rsid w:val="008F1B6F"/>
    <w:rsid w:val="008F214A"/>
    <w:rsid w:val="008F3EF8"/>
    <w:rsid w:val="00903E95"/>
    <w:rsid w:val="00907770"/>
    <w:rsid w:val="00912064"/>
    <w:rsid w:val="00930BCC"/>
    <w:rsid w:val="00935E91"/>
    <w:rsid w:val="0094073C"/>
    <w:rsid w:val="00944B86"/>
    <w:rsid w:val="00950102"/>
    <w:rsid w:val="009529F6"/>
    <w:rsid w:val="00952DB4"/>
    <w:rsid w:val="00953924"/>
    <w:rsid w:val="00960EF6"/>
    <w:rsid w:val="00965FDF"/>
    <w:rsid w:val="009768D6"/>
    <w:rsid w:val="009807B3"/>
    <w:rsid w:val="009A3135"/>
    <w:rsid w:val="009A5015"/>
    <w:rsid w:val="009B116E"/>
    <w:rsid w:val="009B4832"/>
    <w:rsid w:val="009B6F9C"/>
    <w:rsid w:val="009C3853"/>
    <w:rsid w:val="009C5C81"/>
    <w:rsid w:val="009C7F74"/>
    <w:rsid w:val="009D2C9C"/>
    <w:rsid w:val="009D7F4E"/>
    <w:rsid w:val="009E5014"/>
    <w:rsid w:val="009E7E5B"/>
    <w:rsid w:val="009F0C04"/>
    <w:rsid w:val="009F766E"/>
    <w:rsid w:val="00A0377E"/>
    <w:rsid w:val="00A03A81"/>
    <w:rsid w:val="00A1202C"/>
    <w:rsid w:val="00A1569A"/>
    <w:rsid w:val="00A17AB5"/>
    <w:rsid w:val="00A301E5"/>
    <w:rsid w:val="00A31038"/>
    <w:rsid w:val="00A324BC"/>
    <w:rsid w:val="00A32889"/>
    <w:rsid w:val="00A32F04"/>
    <w:rsid w:val="00A3429F"/>
    <w:rsid w:val="00A4500E"/>
    <w:rsid w:val="00A4734D"/>
    <w:rsid w:val="00A5286F"/>
    <w:rsid w:val="00A5724F"/>
    <w:rsid w:val="00A60851"/>
    <w:rsid w:val="00A65806"/>
    <w:rsid w:val="00A66BB3"/>
    <w:rsid w:val="00A67B54"/>
    <w:rsid w:val="00A70FD2"/>
    <w:rsid w:val="00A72E32"/>
    <w:rsid w:val="00A83516"/>
    <w:rsid w:val="00A83ABE"/>
    <w:rsid w:val="00A876F8"/>
    <w:rsid w:val="00A87999"/>
    <w:rsid w:val="00A879F7"/>
    <w:rsid w:val="00A92139"/>
    <w:rsid w:val="00A92397"/>
    <w:rsid w:val="00AA0427"/>
    <w:rsid w:val="00AB05FB"/>
    <w:rsid w:val="00AB09AE"/>
    <w:rsid w:val="00AB2602"/>
    <w:rsid w:val="00AC2F45"/>
    <w:rsid w:val="00AC7367"/>
    <w:rsid w:val="00AD00B0"/>
    <w:rsid w:val="00AD21E4"/>
    <w:rsid w:val="00AD34BA"/>
    <w:rsid w:val="00AD7468"/>
    <w:rsid w:val="00B00BCF"/>
    <w:rsid w:val="00B04402"/>
    <w:rsid w:val="00B04F05"/>
    <w:rsid w:val="00B071A0"/>
    <w:rsid w:val="00B14A7D"/>
    <w:rsid w:val="00B16CA2"/>
    <w:rsid w:val="00B20C37"/>
    <w:rsid w:val="00B20DFD"/>
    <w:rsid w:val="00B30284"/>
    <w:rsid w:val="00B317D0"/>
    <w:rsid w:val="00B3240E"/>
    <w:rsid w:val="00B33822"/>
    <w:rsid w:val="00B341ED"/>
    <w:rsid w:val="00B41911"/>
    <w:rsid w:val="00B4387F"/>
    <w:rsid w:val="00B57B76"/>
    <w:rsid w:val="00B60D9F"/>
    <w:rsid w:val="00B65759"/>
    <w:rsid w:val="00B70AED"/>
    <w:rsid w:val="00B97A3C"/>
    <w:rsid w:val="00BA4F8B"/>
    <w:rsid w:val="00BA6DA1"/>
    <w:rsid w:val="00BB2C28"/>
    <w:rsid w:val="00BC539F"/>
    <w:rsid w:val="00BC58E0"/>
    <w:rsid w:val="00BC75CC"/>
    <w:rsid w:val="00BD5D93"/>
    <w:rsid w:val="00BD7607"/>
    <w:rsid w:val="00BD7A0D"/>
    <w:rsid w:val="00BE21AA"/>
    <w:rsid w:val="00BE3229"/>
    <w:rsid w:val="00BF5CA2"/>
    <w:rsid w:val="00C040BA"/>
    <w:rsid w:val="00C07DCC"/>
    <w:rsid w:val="00C1275B"/>
    <w:rsid w:val="00C13F35"/>
    <w:rsid w:val="00C35531"/>
    <w:rsid w:val="00C3614F"/>
    <w:rsid w:val="00C42BB1"/>
    <w:rsid w:val="00C50595"/>
    <w:rsid w:val="00C53B3C"/>
    <w:rsid w:val="00C63FD1"/>
    <w:rsid w:val="00C6573A"/>
    <w:rsid w:val="00C65C6A"/>
    <w:rsid w:val="00C74DD1"/>
    <w:rsid w:val="00C8045D"/>
    <w:rsid w:val="00C809B1"/>
    <w:rsid w:val="00C91949"/>
    <w:rsid w:val="00C938A0"/>
    <w:rsid w:val="00C956FD"/>
    <w:rsid w:val="00CA2EA5"/>
    <w:rsid w:val="00CA3E80"/>
    <w:rsid w:val="00CA6D66"/>
    <w:rsid w:val="00CB3725"/>
    <w:rsid w:val="00CB5D98"/>
    <w:rsid w:val="00CC105E"/>
    <w:rsid w:val="00CC77D4"/>
    <w:rsid w:val="00CD1F73"/>
    <w:rsid w:val="00CD57B5"/>
    <w:rsid w:val="00CD6BEF"/>
    <w:rsid w:val="00CE43D5"/>
    <w:rsid w:val="00CE6DBA"/>
    <w:rsid w:val="00CF434F"/>
    <w:rsid w:val="00D05285"/>
    <w:rsid w:val="00D060C0"/>
    <w:rsid w:val="00D115DE"/>
    <w:rsid w:val="00D22005"/>
    <w:rsid w:val="00D23393"/>
    <w:rsid w:val="00D26846"/>
    <w:rsid w:val="00D3209C"/>
    <w:rsid w:val="00D37716"/>
    <w:rsid w:val="00D424C0"/>
    <w:rsid w:val="00D47CAF"/>
    <w:rsid w:val="00D52DE7"/>
    <w:rsid w:val="00D73347"/>
    <w:rsid w:val="00D75185"/>
    <w:rsid w:val="00D751B4"/>
    <w:rsid w:val="00D7640F"/>
    <w:rsid w:val="00D907CF"/>
    <w:rsid w:val="00D94370"/>
    <w:rsid w:val="00D9683D"/>
    <w:rsid w:val="00DA026D"/>
    <w:rsid w:val="00DB1BDF"/>
    <w:rsid w:val="00DC00F5"/>
    <w:rsid w:val="00DC01A6"/>
    <w:rsid w:val="00DC3339"/>
    <w:rsid w:val="00DD015F"/>
    <w:rsid w:val="00DD18B9"/>
    <w:rsid w:val="00DD7B6D"/>
    <w:rsid w:val="00DE0957"/>
    <w:rsid w:val="00DE1384"/>
    <w:rsid w:val="00DE3B4B"/>
    <w:rsid w:val="00DE43E3"/>
    <w:rsid w:val="00DE6825"/>
    <w:rsid w:val="00DF53A2"/>
    <w:rsid w:val="00E019C7"/>
    <w:rsid w:val="00E10EE3"/>
    <w:rsid w:val="00E11AAD"/>
    <w:rsid w:val="00E12A01"/>
    <w:rsid w:val="00E2341E"/>
    <w:rsid w:val="00E25A01"/>
    <w:rsid w:val="00E262B4"/>
    <w:rsid w:val="00E26F6F"/>
    <w:rsid w:val="00E30422"/>
    <w:rsid w:val="00E3195C"/>
    <w:rsid w:val="00E320FF"/>
    <w:rsid w:val="00E32E7B"/>
    <w:rsid w:val="00E33377"/>
    <w:rsid w:val="00E346F3"/>
    <w:rsid w:val="00E35223"/>
    <w:rsid w:val="00E363C3"/>
    <w:rsid w:val="00E430D4"/>
    <w:rsid w:val="00E5461E"/>
    <w:rsid w:val="00E56683"/>
    <w:rsid w:val="00E6237B"/>
    <w:rsid w:val="00E6372A"/>
    <w:rsid w:val="00E730F1"/>
    <w:rsid w:val="00E75310"/>
    <w:rsid w:val="00E8528C"/>
    <w:rsid w:val="00E87A09"/>
    <w:rsid w:val="00E93786"/>
    <w:rsid w:val="00E95092"/>
    <w:rsid w:val="00E97C9F"/>
    <w:rsid w:val="00EA3AA5"/>
    <w:rsid w:val="00EA3EC9"/>
    <w:rsid w:val="00EA494B"/>
    <w:rsid w:val="00EA5F16"/>
    <w:rsid w:val="00EC3668"/>
    <w:rsid w:val="00EC55FA"/>
    <w:rsid w:val="00EC6B6A"/>
    <w:rsid w:val="00EC71DC"/>
    <w:rsid w:val="00ED1C9B"/>
    <w:rsid w:val="00ED2F29"/>
    <w:rsid w:val="00ED3721"/>
    <w:rsid w:val="00ED50F8"/>
    <w:rsid w:val="00ED69DA"/>
    <w:rsid w:val="00EE06AF"/>
    <w:rsid w:val="00EE3F19"/>
    <w:rsid w:val="00EE4629"/>
    <w:rsid w:val="00EE493A"/>
    <w:rsid w:val="00EF1FA5"/>
    <w:rsid w:val="00EF5F2C"/>
    <w:rsid w:val="00EF7D2C"/>
    <w:rsid w:val="00F02A5E"/>
    <w:rsid w:val="00F11DD9"/>
    <w:rsid w:val="00F1692E"/>
    <w:rsid w:val="00F33972"/>
    <w:rsid w:val="00F43CB5"/>
    <w:rsid w:val="00F44C4D"/>
    <w:rsid w:val="00F53563"/>
    <w:rsid w:val="00F53DF3"/>
    <w:rsid w:val="00F5404C"/>
    <w:rsid w:val="00F62ACA"/>
    <w:rsid w:val="00F637A4"/>
    <w:rsid w:val="00F71C9D"/>
    <w:rsid w:val="00F74828"/>
    <w:rsid w:val="00F763FA"/>
    <w:rsid w:val="00F766EC"/>
    <w:rsid w:val="00F82098"/>
    <w:rsid w:val="00F8447B"/>
    <w:rsid w:val="00F91FBB"/>
    <w:rsid w:val="00F9455D"/>
    <w:rsid w:val="00F94760"/>
    <w:rsid w:val="00FA148E"/>
    <w:rsid w:val="00FA3311"/>
    <w:rsid w:val="00FA6FDB"/>
    <w:rsid w:val="00FA75CC"/>
    <w:rsid w:val="00FB287D"/>
    <w:rsid w:val="00FB6265"/>
    <w:rsid w:val="00FC6C61"/>
    <w:rsid w:val="00FD209D"/>
    <w:rsid w:val="00FD255C"/>
    <w:rsid w:val="00FD44EE"/>
    <w:rsid w:val="00FF1A09"/>
    <w:rsid w:val="00FF2270"/>
    <w:rsid w:val="00FF4DE8"/>
    <w:rsid w:val="00FF7CE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FDFBF4"/>
  <w15:docId w15:val="{4F27FA4F-4103-4FC6-9E68-FBA0B3956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1021"/>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912064"/>
    <w:pPr>
      <w:spacing w:after="240" w:line="240" w:lineRule="auto"/>
      <w:ind w:left="720" w:right="720"/>
      <w:jc w:val="both"/>
    </w:pPr>
    <w:rPr>
      <w:rFonts w:ascii="Arial" w:hAnsi="Arial"/>
      <w:iCs/>
      <w:color w:val="000000" w:themeColor="text1"/>
      <w:sz w:val="20"/>
    </w:rPr>
  </w:style>
  <w:style w:type="character" w:customStyle="1" w:styleId="QuoteChar">
    <w:name w:val="Quote Char"/>
    <w:basedOn w:val="DefaultParagraphFont"/>
    <w:link w:val="Quote"/>
    <w:uiPriority w:val="29"/>
    <w:rsid w:val="00912064"/>
    <w:rPr>
      <w:rFonts w:ascii="Arial" w:hAnsi="Arial"/>
      <w:iCs/>
      <w:color w:val="000000" w:themeColor="text1"/>
      <w:sz w:val="20"/>
      <w:lang w:val="en-US"/>
    </w:rPr>
  </w:style>
  <w:style w:type="character" w:styleId="Hyperlink">
    <w:name w:val="Hyperlink"/>
    <w:basedOn w:val="DefaultParagraphFont"/>
    <w:uiPriority w:val="99"/>
    <w:unhideWhenUsed/>
    <w:rsid w:val="00521021"/>
    <w:rPr>
      <w:color w:val="0000FF" w:themeColor="hyperlink"/>
      <w:u w:val="single"/>
    </w:rPr>
  </w:style>
  <w:style w:type="paragraph" w:styleId="Header">
    <w:name w:val="header"/>
    <w:basedOn w:val="Normal"/>
    <w:link w:val="HeaderChar"/>
    <w:uiPriority w:val="99"/>
    <w:unhideWhenUsed/>
    <w:rsid w:val="005210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1021"/>
    <w:rPr>
      <w:lang w:val="en-US"/>
    </w:rPr>
  </w:style>
  <w:style w:type="paragraph" w:styleId="Footer">
    <w:name w:val="footer"/>
    <w:basedOn w:val="Normal"/>
    <w:link w:val="FooterChar"/>
    <w:uiPriority w:val="99"/>
    <w:unhideWhenUsed/>
    <w:rsid w:val="005210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1021"/>
    <w:rPr>
      <w:lang w:val="en-US"/>
    </w:rPr>
  </w:style>
  <w:style w:type="character" w:styleId="LineNumber">
    <w:name w:val="line number"/>
    <w:basedOn w:val="DefaultParagraphFont"/>
    <w:uiPriority w:val="99"/>
    <w:semiHidden/>
    <w:unhideWhenUsed/>
    <w:rsid w:val="00C53B3C"/>
  </w:style>
  <w:style w:type="paragraph" w:styleId="ListParagraph">
    <w:name w:val="List Paragraph"/>
    <w:basedOn w:val="Normal"/>
    <w:uiPriority w:val="34"/>
    <w:qFormat/>
    <w:rsid w:val="00C53B3C"/>
    <w:pPr>
      <w:ind w:left="720"/>
      <w:contextualSpacing/>
    </w:pPr>
    <w:rPr>
      <w:lang w:val="en-CA"/>
    </w:rPr>
  </w:style>
  <w:style w:type="paragraph" w:styleId="BalloonText">
    <w:name w:val="Balloon Text"/>
    <w:basedOn w:val="Normal"/>
    <w:link w:val="BalloonTextChar"/>
    <w:uiPriority w:val="99"/>
    <w:semiHidden/>
    <w:unhideWhenUsed/>
    <w:rsid w:val="00690E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0EF3"/>
    <w:rPr>
      <w:rFonts w:ascii="Tahoma" w:hAnsi="Tahoma" w:cs="Tahoma"/>
      <w:sz w:val="16"/>
      <w:szCs w:val="16"/>
      <w:lang w:val="en-US"/>
    </w:rPr>
  </w:style>
  <w:style w:type="paragraph" w:styleId="Revision">
    <w:name w:val="Revision"/>
    <w:hidden/>
    <w:uiPriority w:val="99"/>
    <w:semiHidden/>
    <w:rsid w:val="002D5136"/>
    <w:pPr>
      <w:spacing w:after="0" w:line="240" w:lineRule="auto"/>
    </w:pPr>
    <w:rPr>
      <w:lang w:val="en-US"/>
    </w:rPr>
  </w:style>
  <w:style w:type="paragraph" w:customStyle="1" w:styleId="TableParagraph">
    <w:name w:val="Table Paragraph"/>
    <w:basedOn w:val="Normal"/>
    <w:uiPriority w:val="1"/>
    <w:qFormat/>
    <w:rsid w:val="007B3124"/>
    <w:pPr>
      <w:autoSpaceDE w:val="0"/>
      <w:autoSpaceDN w:val="0"/>
      <w:adjustRightInd w:val="0"/>
      <w:spacing w:after="0" w:line="240" w:lineRule="auto"/>
      <w:jc w:val="right"/>
    </w:pPr>
    <w:rPr>
      <w:rFonts w:ascii="Cambria" w:hAnsi="Cambria" w:cs="Cambria"/>
      <w:sz w:val="24"/>
      <w:szCs w:val="24"/>
    </w:rPr>
  </w:style>
  <w:style w:type="character" w:styleId="UnresolvedMention">
    <w:name w:val="Unresolved Mention"/>
    <w:basedOn w:val="DefaultParagraphFont"/>
    <w:uiPriority w:val="99"/>
    <w:semiHidden/>
    <w:unhideWhenUsed/>
    <w:rsid w:val="002A0826"/>
    <w:rPr>
      <w:color w:val="605E5C"/>
      <w:shd w:val="clear" w:color="auto" w:fill="E1DFDD"/>
    </w:rPr>
  </w:style>
  <w:style w:type="table" w:styleId="TableGrid">
    <w:name w:val="Table Grid"/>
    <w:basedOn w:val="TableNormal"/>
    <w:uiPriority w:val="59"/>
    <w:rsid w:val="00005B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FD255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FD255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8030A"/>
    <w:rPr>
      <w:sz w:val="16"/>
      <w:szCs w:val="16"/>
    </w:rPr>
  </w:style>
  <w:style w:type="paragraph" w:styleId="CommentText">
    <w:name w:val="annotation text"/>
    <w:basedOn w:val="Normal"/>
    <w:link w:val="CommentTextChar"/>
    <w:uiPriority w:val="99"/>
    <w:unhideWhenUsed/>
    <w:rsid w:val="0078030A"/>
    <w:pPr>
      <w:spacing w:after="160" w:line="240" w:lineRule="auto"/>
    </w:pPr>
    <w:rPr>
      <w:kern w:val="2"/>
      <w:sz w:val="20"/>
      <w:szCs w:val="20"/>
      <w:lang w:val="en-CA"/>
      <w14:ligatures w14:val="standardContextual"/>
    </w:rPr>
  </w:style>
  <w:style w:type="character" w:customStyle="1" w:styleId="CommentTextChar">
    <w:name w:val="Comment Text Char"/>
    <w:basedOn w:val="DefaultParagraphFont"/>
    <w:link w:val="CommentText"/>
    <w:uiPriority w:val="99"/>
    <w:rsid w:val="0078030A"/>
    <w:rPr>
      <w:kern w:val="2"/>
      <w:sz w:val="20"/>
      <w:szCs w:val="20"/>
      <w14:ligatures w14:val="standardContextual"/>
    </w:rPr>
  </w:style>
  <w:style w:type="paragraph" w:styleId="CommentSubject">
    <w:name w:val="annotation subject"/>
    <w:basedOn w:val="CommentText"/>
    <w:next w:val="CommentText"/>
    <w:link w:val="CommentSubjectChar"/>
    <w:uiPriority w:val="99"/>
    <w:semiHidden/>
    <w:unhideWhenUsed/>
    <w:rsid w:val="00A31038"/>
    <w:pPr>
      <w:spacing w:after="200"/>
    </w:pPr>
    <w:rPr>
      <w:b/>
      <w:bCs/>
      <w:kern w:val="0"/>
      <w:lang w:val="en-US"/>
      <w14:ligatures w14:val="none"/>
    </w:rPr>
  </w:style>
  <w:style w:type="character" w:customStyle="1" w:styleId="CommentSubjectChar">
    <w:name w:val="Comment Subject Char"/>
    <w:basedOn w:val="CommentTextChar"/>
    <w:link w:val="CommentSubject"/>
    <w:uiPriority w:val="99"/>
    <w:semiHidden/>
    <w:rsid w:val="00A31038"/>
    <w:rPr>
      <w:b/>
      <w:bCs/>
      <w:kern w:val="2"/>
      <w:sz w:val="20"/>
      <w:szCs w:val="20"/>
      <w:lang w:val="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aniel.Boyle@novascotia.ca"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70FD8FCAC31E54CA2002A969F71B2CD" ma:contentTypeVersion="7" ma:contentTypeDescription="Create a new document." ma:contentTypeScope="" ma:versionID="95c4c27704e961e68bbe3ffcc9a2b5fb">
  <xsd:schema xmlns:xsd="http://www.w3.org/2001/XMLSchema" xmlns:xs="http://www.w3.org/2001/XMLSchema" xmlns:p="http://schemas.microsoft.com/office/2006/metadata/properties" xmlns:ns3="c73ee95b-4d23-4f35-888f-a3fe6c89e363" xmlns:ns4="bdd9c3a1-3192-4896-90d9-63fce7dad2df" targetNamespace="http://schemas.microsoft.com/office/2006/metadata/properties" ma:root="true" ma:fieldsID="1f058a6a701301ef3555326aeea6734f" ns3:_="" ns4:_="">
    <xsd:import namespace="c73ee95b-4d23-4f35-888f-a3fe6c89e363"/>
    <xsd:import namespace="bdd9c3a1-3192-4896-90d9-63fce7dad2d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3ee95b-4d23-4f35-888f-a3fe6c89e3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dd9c3a1-3192-4896-90d9-63fce7dad2d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6D07FC-0EE1-43E3-9805-BF96A3EF097A}">
  <ds:schemaRefs>
    <ds:schemaRef ds:uri="http://schemas.openxmlformats.org/officeDocument/2006/bibliography"/>
  </ds:schemaRefs>
</ds:datastoreItem>
</file>

<file path=customXml/itemProps2.xml><?xml version="1.0" encoding="utf-8"?>
<ds:datastoreItem xmlns:ds="http://schemas.openxmlformats.org/officeDocument/2006/customXml" ds:itemID="{D3DB8CCE-C921-47C7-8457-0E19ABE8D0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3ee95b-4d23-4f35-888f-a3fe6c89e363"/>
    <ds:schemaRef ds:uri="bdd9c3a1-3192-4896-90d9-63fce7dad2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9A017D-D421-4703-8ADA-77976E580C9C}">
  <ds:schemaRefs>
    <ds:schemaRef ds:uri="http://schemas.microsoft.com/sharepoint/v3/contenttype/forms"/>
  </ds:schemaRefs>
</ds:datastoreItem>
</file>

<file path=customXml/itemProps4.xml><?xml version="1.0" encoding="utf-8"?>
<ds:datastoreItem xmlns:ds="http://schemas.openxmlformats.org/officeDocument/2006/customXml" ds:itemID="{EA0F6CB5-2C4D-4ABB-BCF3-CA501CDFB2C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999</Words>
  <Characters>5606</Characters>
  <Application>Microsoft Office Word</Application>
  <DocSecurity>0</DocSecurity>
  <Lines>176</Lines>
  <Paragraphs>72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Brown, Wendy</dc:creator>
  <cp:keywords/>
  <dc:description/>
  <cp:lastModifiedBy>Boyle, Daniel</cp:lastModifiedBy>
  <cp:revision>5</cp:revision>
  <cp:lastPrinted>2023-04-13T15:28:00Z</cp:lastPrinted>
  <dcterms:created xsi:type="dcterms:W3CDTF">2026-01-23T17:59:00Z</dcterms:created>
  <dcterms:modified xsi:type="dcterms:W3CDTF">2026-01-23T18:01:00Z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0x010100B70FD8FCAC31E54CA2002A969F71B2CD</vt:lpwstr>
  </property>
</Properties>
</file>